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6A4F" w:rsidRPr="00466252" w:rsidRDefault="00776A4F" w:rsidP="006A533F">
      <w:pPr>
        <w:jc w:val="right"/>
        <w:rPr>
          <w:bCs/>
        </w:rPr>
      </w:pPr>
    </w:p>
    <w:p w:rsidR="002D39F1" w:rsidRPr="00466252" w:rsidRDefault="002D39F1" w:rsidP="006A533F">
      <w:pPr>
        <w:jc w:val="right"/>
        <w:rPr>
          <w:bCs/>
        </w:rPr>
      </w:pPr>
    </w:p>
    <w:p w:rsidR="002D39F1" w:rsidRPr="00466252" w:rsidRDefault="002D39F1" w:rsidP="006A533F">
      <w:pPr>
        <w:jc w:val="right"/>
        <w:rPr>
          <w:bCs/>
        </w:rPr>
      </w:pPr>
    </w:p>
    <w:p w:rsidR="002D39F1" w:rsidRPr="00466252" w:rsidRDefault="002D39F1" w:rsidP="006A533F">
      <w:pPr>
        <w:jc w:val="right"/>
        <w:rPr>
          <w:bCs/>
        </w:rPr>
      </w:pPr>
    </w:p>
    <w:p w:rsidR="006A533F" w:rsidRPr="00466252" w:rsidRDefault="006A533F">
      <w:pPr>
        <w:jc w:val="center"/>
      </w:pPr>
    </w:p>
    <w:p w:rsidR="00624D7D" w:rsidRPr="00466252" w:rsidRDefault="00624D7D">
      <w:pPr>
        <w:jc w:val="center"/>
      </w:pPr>
    </w:p>
    <w:p w:rsidR="00624D7D" w:rsidRPr="00466252" w:rsidRDefault="00624D7D">
      <w:pPr>
        <w:jc w:val="center"/>
      </w:pPr>
    </w:p>
    <w:p w:rsidR="00F36658" w:rsidRPr="00466252" w:rsidRDefault="00F36658">
      <w:pPr>
        <w:jc w:val="center"/>
      </w:pPr>
    </w:p>
    <w:p w:rsidR="00F36658" w:rsidRPr="00466252" w:rsidRDefault="00F36658">
      <w:pPr>
        <w:jc w:val="center"/>
      </w:pPr>
    </w:p>
    <w:p w:rsidR="00F36658" w:rsidRPr="00466252" w:rsidRDefault="00F36658">
      <w:pPr>
        <w:jc w:val="center"/>
      </w:pPr>
    </w:p>
    <w:p w:rsidR="00F36658" w:rsidRPr="00466252" w:rsidRDefault="00F36658">
      <w:pPr>
        <w:jc w:val="center"/>
      </w:pPr>
    </w:p>
    <w:p w:rsidR="00F36658" w:rsidRPr="00466252" w:rsidRDefault="00F36658">
      <w:pPr>
        <w:jc w:val="center"/>
      </w:pPr>
    </w:p>
    <w:p w:rsidR="00F36658" w:rsidRPr="00466252" w:rsidRDefault="00F36658">
      <w:pPr>
        <w:jc w:val="center"/>
      </w:pPr>
    </w:p>
    <w:p w:rsidR="00F36658" w:rsidRPr="00466252" w:rsidRDefault="00F36658">
      <w:pPr>
        <w:jc w:val="center"/>
      </w:pPr>
    </w:p>
    <w:p w:rsidR="00624D7D" w:rsidRPr="00466252" w:rsidRDefault="00624D7D">
      <w:pPr>
        <w:jc w:val="center"/>
      </w:pPr>
    </w:p>
    <w:p w:rsidR="00624D7D" w:rsidRPr="00466252" w:rsidRDefault="00624D7D">
      <w:pPr>
        <w:jc w:val="center"/>
      </w:pPr>
    </w:p>
    <w:p w:rsidR="00F36658" w:rsidRPr="00466252" w:rsidRDefault="00F36658" w:rsidP="00F36658">
      <w:pPr>
        <w:snapToGrid w:val="0"/>
        <w:jc w:val="center"/>
        <w:rPr>
          <w:b/>
        </w:rPr>
      </w:pPr>
      <w:r w:rsidRPr="00466252">
        <w:rPr>
          <w:b/>
        </w:rPr>
        <w:t>ГЕНЕРАЛЬН</w:t>
      </w:r>
      <w:r w:rsidR="00776A4F" w:rsidRPr="00466252">
        <w:rPr>
          <w:b/>
        </w:rPr>
        <w:t>ЫЙ</w:t>
      </w:r>
      <w:r w:rsidRPr="00466252">
        <w:rPr>
          <w:b/>
        </w:rPr>
        <w:t xml:space="preserve"> ПЛАН</w:t>
      </w:r>
    </w:p>
    <w:p w:rsidR="00466252" w:rsidRDefault="006C3DAD">
      <w:pPr>
        <w:jc w:val="center"/>
        <w:rPr>
          <w:b/>
          <w:caps/>
        </w:rPr>
      </w:pPr>
      <w:r w:rsidRPr="00466252">
        <w:rPr>
          <w:b/>
          <w:caps/>
        </w:rPr>
        <w:t>Залуженского</w:t>
      </w:r>
      <w:r w:rsidR="00624D7D" w:rsidRPr="00466252">
        <w:rPr>
          <w:b/>
          <w:caps/>
        </w:rPr>
        <w:t xml:space="preserve"> СЕЛЬСКОГО ПОСЕЛЕНИЯ </w:t>
      </w:r>
    </w:p>
    <w:p w:rsidR="00466252" w:rsidRDefault="00803D2A">
      <w:pPr>
        <w:jc w:val="center"/>
        <w:rPr>
          <w:b/>
          <w:caps/>
        </w:rPr>
      </w:pPr>
      <w:r w:rsidRPr="00466252">
        <w:rPr>
          <w:b/>
          <w:caps/>
        </w:rPr>
        <w:t>Лискинского</w:t>
      </w:r>
      <w:r w:rsidR="00624D7D" w:rsidRPr="00466252">
        <w:rPr>
          <w:b/>
          <w:caps/>
        </w:rPr>
        <w:t xml:space="preserve"> МУНИЦИПАЛЬНОГО РАЙОНА </w:t>
      </w:r>
    </w:p>
    <w:p w:rsidR="00624D7D" w:rsidRPr="00466252" w:rsidRDefault="00624D7D">
      <w:pPr>
        <w:jc w:val="center"/>
        <w:rPr>
          <w:b/>
          <w:caps/>
        </w:rPr>
      </w:pPr>
      <w:r w:rsidRPr="00466252">
        <w:rPr>
          <w:b/>
          <w:caps/>
        </w:rPr>
        <w:t xml:space="preserve">ВОРОНЕЖСКОЙ ОБЛАСТИ </w:t>
      </w:r>
    </w:p>
    <w:p w:rsidR="00624D7D" w:rsidRPr="00466252" w:rsidRDefault="00624D7D">
      <w:pPr>
        <w:jc w:val="center"/>
        <w:rPr>
          <w:b/>
          <w:u w:val="single"/>
        </w:rPr>
      </w:pPr>
    </w:p>
    <w:p w:rsidR="00624D7D" w:rsidRPr="00466252" w:rsidRDefault="00624D7D">
      <w:pPr>
        <w:jc w:val="center"/>
        <w:rPr>
          <w:b/>
          <w:u w:val="single"/>
        </w:rPr>
      </w:pPr>
    </w:p>
    <w:p w:rsidR="00624D7D" w:rsidRPr="00466252" w:rsidRDefault="00624D7D" w:rsidP="00645003">
      <w:pPr>
        <w:jc w:val="center"/>
        <w:outlineLvl w:val="0"/>
        <w:rPr>
          <w:b/>
          <w:bCs/>
        </w:rPr>
      </w:pPr>
      <w:r w:rsidRPr="00466252">
        <w:rPr>
          <w:b/>
          <w:bCs/>
        </w:rPr>
        <w:t>Том I</w:t>
      </w:r>
    </w:p>
    <w:p w:rsidR="00624D7D" w:rsidRPr="00466252" w:rsidRDefault="00624D7D">
      <w:pPr>
        <w:jc w:val="center"/>
        <w:rPr>
          <w:b/>
          <w:bCs/>
        </w:rPr>
      </w:pPr>
    </w:p>
    <w:p w:rsidR="00624D7D" w:rsidRPr="00466252" w:rsidRDefault="00624D7D" w:rsidP="00645003">
      <w:pPr>
        <w:jc w:val="center"/>
        <w:outlineLvl w:val="0"/>
        <w:rPr>
          <w:b/>
          <w:bCs/>
        </w:rPr>
      </w:pPr>
      <w:r w:rsidRPr="00466252">
        <w:rPr>
          <w:b/>
          <w:bCs/>
        </w:rPr>
        <w:t>Положени</w:t>
      </w:r>
      <w:r w:rsidR="00471DA8" w:rsidRPr="00466252">
        <w:rPr>
          <w:b/>
          <w:bCs/>
        </w:rPr>
        <w:t>е</w:t>
      </w:r>
      <w:r w:rsidRPr="00466252">
        <w:rPr>
          <w:b/>
          <w:bCs/>
        </w:rPr>
        <w:t xml:space="preserve"> о территориальном</w:t>
      </w:r>
      <w:r w:rsidR="005D7F6F" w:rsidRPr="00466252">
        <w:rPr>
          <w:b/>
          <w:bCs/>
        </w:rPr>
        <w:t xml:space="preserve"> планировании</w:t>
      </w:r>
    </w:p>
    <w:p w:rsidR="00624D7D" w:rsidRPr="00466252" w:rsidRDefault="00624D7D">
      <w:pPr>
        <w:jc w:val="center"/>
        <w:rPr>
          <w:b/>
          <w:bCs/>
        </w:rPr>
      </w:pPr>
    </w:p>
    <w:p w:rsidR="00624D7D" w:rsidRPr="00466252" w:rsidRDefault="00624D7D">
      <w:pPr>
        <w:jc w:val="center"/>
        <w:rPr>
          <w:b/>
          <w:bCs/>
        </w:rPr>
      </w:pPr>
    </w:p>
    <w:p w:rsidR="00774C04" w:rsidRPr="00466252" w:rsidRDefault="00774C04">
      <w:pPr>
        <w:jc w:val="center"/>
        <w:rPr>
          <w:b/>
          <w:bCs/>
        </w:rPr>
      </w:pPr>
    </w:p>
    <w:p w:rsidR="00774C04" w:rsidRPr="00466252" w:rsidRDefault="00774C04">
      <w:pPr>
        <w:jc w:val="center"/>
        <w:rPr>
          <w:b/>
          <w:bCs/>
        </w:rPr>
      </w:pPr>
    </w:p>
    <w:p w:rsidR="00624D7D" w:rsidRPr="00466252" w:rsidRDefault="00624D7D">
      <w:pPr>
        <w:jc w:val="center"/>
        <w:rPr>
          <w:b/>
          <w:bCs/>
        </w:rPr>
      </w:pPr>
    </w:p>
    <w:p w:rsidR="00624D7D" w:rsidRPr="00466252" w:rsidRDefault="00624D7D">
      <w:pPr>
        <w:jc w:val="center"/>
        <w:rPr>
          <w:b/>
          <w:bCs/>
        </w:rPr>
      </w:pPr>
    </w:p>
    <w:p w:rsidR="00624D7D" w:rsidRPr="00466252" w:rsidRDefault="00624D7D">
      <w:pPr>
        <w:jc w:val="center"/>
        <w:rPr>
          <w:b/>
          <w:bCs/>
        </w:rPr>
      </w:pPr>
    </w:p>
    <w:p w:rsidR="00624D7D" w:rsidRPr="00466252" w:rsidRDefault="00624D7D">
      <w:pPr>
        <w:jc w:val="center"/>
        <w:rPr>
          <w:b/>
          <w:bCs/>
        </w:rPr>
      </w:pPr>
    </w:p>
    <w:p w:rsidR="00624D7D" w:rsidRPr="00466252" w:rsidRDefault="00624D7D">
      <w:pPr>
        <w:jc w:val="center"/>
        <w:rPr>
          <w:b/>
          <w:bCs/>
        </w:rPr>
      </w:pPr>
    </w:p>
    <w:p w:rsidR="003E690E" w:rsidRPr="00466252" w:rsidRDefault="003E690E">
      <w:pPr>
        <w:jc w:val="center"/>
        <w:rPr>
          <w:b/>
          <w:bCs/>
        </w:rPr>
      </w:pPr>
    </w:p>
    <w:p w:rsidR="003E690E" w:rsidRPr="00466252" w:rsidRDefault="003E690E">
      <w:pPr>
        <w:jc w:val="center"/>
        <w:rPr>
          <w:b/>
          <w:bCs/>
        </w:rPr>
      </w:pPr>
    </w:p>
    <w:p w:rsidR="00624D7D" w:rsidRPr="00466252" w:rsidRDefault="00624D7D">
      <w:pPr>
        <w:snapToGrid w:val="0"/>
        <w:spacing w:after="144" w:line="0" w:lineRule="atLeast"/>
        <w:jc w:val="center"/>
        <w:rPr>
          <w:b/>
        </w:rPr>
      </w:pPr>
    </w:p>
    <w:p w:rsidR="00E14498" w:rsidRPr="00466252" w:rsidRDefault="00E14498">
      <w:pPr>
        <w:snapToGrid w:val="0"/>
        <w:spacing w:after="144" w:line="0" w:lineRule="atLeast"/>
        <w:jc w:val="center"/>
        <w:rPr>
          <w:b/>
        </w:rPr>
      </w:pPr>
    </w:p>
    <w:p w:rsidR="00E14498" w:rsidRPr="00466252" w:rsidRDefault="00E14498">
      <w:pPr>
        <w:snapToGrid w:val="0"/>
        <w:spacing w:after="144" w:line="0" w:lineRule="atLeast"/>
        <w:jc w:val="center"/>
        <w:rPr>
          <w:b/>
        </w:rPr>
      </w:pPr>
    </w:p>
    <w:p w:rsidR="00E14498" w:rsidRPr="00466252" w:rsidRDefault="00E14498">
      <w:pPr>
        <w:snapToGrid w:val="0"/>
        <w:spacing w:after="144" w:line="0" w:lineRule="atLeast"/>
        <w:jc w:val="center"/>
        <w:rPr>
          <w:b/>
        </w:rPr>
      </w:pPr>
    </w:p>
    <w:p w:rsidR="00466252" w:rsidRPr="00466252" w:rsidRDefault="00466252">
      <w:pPr>
        <w:widowControl/>
        <w:suppressAutoHyphens w:val="0"/>
        <w:rPr>
          <w:b/>
          <w:bCs/>
        </w:rPr>
      </w:pPr>
      <w:r w:rsidRPr="00466252">
        <w:rPr>
          <w:b/>
          <w:bCs/>
        </w:rPr>
        <w:br w:type="page"/>
      </w:r>
    </w:p>
    <w:p w:rsidR="00C24ED2" w:rsidRPr="00466252" w:rsidRDefault="00624D7D" w:rsidP="00C24ED2">
      <w:pPr>
        <w:spacing w:line="0" w:lineRule="atLeast"/>
        <w:jc w:val="center"/>
        <w:rPr>
          <w:b/>
          <w:bCs/>
        </w:rPr>
      </w:pPr>
      <w:r w:rsidRPr="00466252">
        <w:rPr>
          <w:b/>
          <w:bCs/>
        </w:rPr>
        <w:lastRenderedPageBreak/>
        <w:t>Положение о территориальном планировании.</w:t>
      </w:r>
    </w:p>
    <w:p w:rsidR="00466252" w:rsidRDefault="00466252" w:rsidP="00645003">
      <w:pPr>
        <w:spacing w:line="0" w:lineRule="atLeast"/>
        <w:jc w:val="center"/>
        <w:outlineLvl w:val="0"/>
        <w:rPr>
          <w:b/>
          <w:bCs/>
        </w:rPr>
      </w:pPr>
    </w:p>
    <w:p w:rsidR="00624D7D" w:rsidRPr="00466252" w:rsidRDefault="00624D7D" w:rsidP="00645003">
      <w:pPr>
        <w:spacing w:line="0" w:lineRule="atLeast"/>
        <w:jc w:val="center"/>
        <w:outlineLvl w:val="0"/>
        <w:rPr>
          <w:b/>
          <w:bCs/>
        </w:rPr>
      </w:pPr>
      <w:r w:rsidRPr="00466252">
        <w:rPr>
          <w:b/>
          <w:bCs/>
        </w:rPr>
        <w:t>Содержание.</w:t>
      </w:r>
    </w:p>
    <w:p w:rsidR="006C468B" w:rsidRPr="00466252" w:rsidRDefault="006C468B" w:rsidP="00645003">
      <w:pPr>
        <w:spacing w:line="0" w:lineRule="atLeast"/>
        <w:jc w:val="center"/>
        <w:outlineLvl w:val="0"/>
        <w:rPr>
          <w:b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6"/>
        <w:gridCol w:w="9042"/>
      </w:tblGrid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rPr>
                <w:b/>
                <w:bCs/>
              </w:rPr>
              <w:t>1.</w:t>
            </w: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rPr>
                <w:b/>
                <w:bCs/>
              </w:rPr>
              <w:t>Цели и задачи территориального планирования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right"/>
              <w:outlineLvl w:val="0"/>
              <w:rPr>
                <w:bCs/>
              </w:rPr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1.1. Общие положения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right"/>
              <w:outlineLvl w:val="0"/>
              <w:rPr>
                <w:bCs/>
              </w:rPr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1.2. Цели и задачи территориального планирования Залуженского сельского поселения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right"/>
              <w:outlineLvl w:val="0"/>
              <w:rPr>
                <w:bCs/>
              </w:rPr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1.3. Интересы Российской Федерации, Воронежской области и Лискинского муниципального района при осуществлении территориального планирования Залуженского сельского поселения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rPr>
                <w:b/>
                <w:bCs/>
              </w:rPr>
              <w:t>2.</w:t>
            </w: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rPr>
                <w:b/>
                <w:bCs/>
              </w:rPr>
              <w:t>Перечень мероприятий по территориальному планированию, и указания на последовательность их выполнения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right"/>
              <w:outlineLvl w:val="0"/>
              <w:rPr>
                <w:bCs/>
              </w:rPr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2.1. Предложения по административно-территориальному устройству Залуженского сельского поселения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spacing w:line="0" w:lineRule="atLeast"/>
              <w:jc w:val="right"/>
              <w:outlineLvl w:val="0"/>
              <w:rPr>
                <w:bCs/>
              </w:rPr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2.2. Предложения по функциональному зонированию территории Залуженского сельского поселения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2.3. Предложения по обеспечению сельского поселения территориями для объектов жилищного строительства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 xml:space="preserve">2.4. </w:t>
            </w:r>
            <w:r w:rsidRPr="00466252">
              <w:rPr>
                <w:bCs/>
              </w:rPr>
              <w:t>Предложения по обеспечению территории сельского поселения объектами</w:t>
            </w:r>
            <w:r w:rsidRPr="00466252">
              <w:t xml:space="preserve"> промышленности и сельского хозяйства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2.5. Предложения по обеспечению территории сельского поселения объектами культурно-бытового обслуживания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2.6. Предложения по обеспечению территории сельского поселения объектами инженерной инфраструктуры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2.7. Предложения по обеспечению территории сельского поселения объектами транспортной инфраструктуры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2.8.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2.9. Предложения по обеспечению территории сельского поселения местами сбора твердых бытовых отходов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2.10. Предложения по обеспечению территории сельского поселения местами захоронения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 w:rsidP="00883008">
            <w:pPr>
              <w:jc w:val="right"/>
            </w:pPr>
          </w:p>
        </w:tc>
        <w:tc>
          <w:tcPr>
            <w:tcW w:w="9042" w:type="dxa"/>
          </w:tcPr>
          <w:p w:rsidR="00466252" w:rsidRPr="00466252" w:rsidRDefault="00466252" w:rsidP="00753867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t>2.</w:t>
            </w:r>
            <w:r w:rsidRPr="00466252">
              <w:rPr>
                <w:bCs/>
              </w:rPr>
              <w:t>1</w:t>
            </w:r>
            <w:r w:rsidR="00753867">
              <w:rPr>
                <w:bCs/>
              </w:rPr>
              <w:t>1</w:t>
            </w:r>
            <w:r w:rsidRPr="00466252">
              <w:rPr>
                <w:bCs/>
              </w:rPr>
              <w:t xml:space="preserve">. </w:t>
            </w:r>
            <w:r w:rsidRPr="00466252">
              <w:t>Основные технико-экономические показатели Залуженского сельского поселения</w:t>
            </w:r>
          </w:p>
        </w:tc>
      </w:tr>
      <w:tr w:rsidR="00466252" w:rsidRPr="00466252" w:rsidTr="00466252">
        <w:tc>
          <w:tcPr>
            <w:tcW w:w="426" w:type="dxa"/>
          </w:tcPr>
          <w:p w:rsidR="00466252" w:rsidRPr="00466252" w:rsidRDefault="00466252">
            <w:r w:rsidRPr="00466252">
              <w:rPr>
                <w:b/>
                <w:bCs/>
              </w:rPr>
              <w:t>3.</w:t>
            </w:r>
          </w:p>
        </w:tc>
        <w:tc>
          <w:tcPr>
            <w:tcW w:w="9042" w:type="dxa"/>
          </w:tcPr>
          <w:p w:rsidR="00466252" w:rsidRPr="00466252" w:rsidRDefault="00466252" w:rsidP="00466252">
            <w:pPr>
              <w:spacing w:line="0" w:lineRule="atLeast"/>
              <w:jc w:val="both"/>
              <w:outlineLvl w:val="0"/>
              <w:rPr>
                <w:bCs/>
              </w:rPr>
            </w:pPr>
            <w:r w:rsidRPr="00466252">
              <w:rPr>
                <w:b/>
                <w:bCs/>
              </w:rPr>
              <w:t>Заключение</w:t>
            </w:r>
          </w:p>
        </w:tc>
      </w:tr>
    </w:tbl>
    <w:p w:rsidR="00624D7D" w:rsidRPr="00466252" w:rsidRDefault="005028EF" w:rsidP="005D7F6F">
      <w:pPr>
        <w:spacing w:line="0" w:lineRule="atLeast"/>
        <w:rPr>
          <w:b/>
          <w:bCs/>
        </w:rPr>
      </w:pPr>
      <w:r w:rsidRPr="00466252">
        <w:rPr>
          <w:b/>
          <w:bCs/>
        </w:rPr>
        <w:br w:type="page"/>
      </w:r>
      <w:r w:rsidR="00624D7D" w:rsidRPr="00466252">
        <w:rPr>
          <w:b/>
          <w:bCs/>
        </w:rPr>
        <w:lastRenderedPageBreak/>
        <w:t>1. Цели и задачи территориального планирования.</w:t>
      </w:r>
    </w:p>
    <w:p w:rsidR="00624D7D" w:rsidRPr="00466252" w:rsidRDefault="00624D7D">
      <w:pPr>
        <w:ind w:firstLine="560"/>
        <w:jc w:val="center"/>
      </w:pPr>
    </w:p>
    <w:p w:rsidR="001620B9" w:rsidRPr="00466252" w:rsidRDefault="00624D7D" w:rsidP="00653AEB">
      <w:pPr>
        <w:ind w:firstLine="709"/>
        <w:jc w:val="both"/>
      </w:pPr>
      <w:r w:rsidRPr="00466252">
        <w:rPr>
          <w:b/>
          <w:bCs/>
        </w:rPr>
        <w:t>1.1. Общие положения</w:t>
      </w:r>
      <w:r w:rsidR="00F36658" w:rsidRPr="00466252">
        <w:t xml:space="preserve"> </w:t>
      </w:r>
    </w:p>
    <w:p w:rsidR="00624D7D" w:rsidRPr="00466252" w:rsidRDefault="00624D7D" w:rsidP="00653AEB">
      <w:pPr>
        <w:ind w:firstLine="709"/>
        <w:jc w:val="both"/>
      </w:pPr>
      <w:r w:rsidRPr="00466252">
        <w:t>В соответствии с градостроительным законодательством генеральн</w:t>
      </w:r>
      <w:r w:rsidR="00466252">
        <w:t>ый</w:t>
      </w:r>
      <w:r w:rsidRPr="00466252">
        <w:t xml:space="preserve"> план </w:t>
      </w:r>
      <w:r w:rsidR="006C3DAD" w:rsidRPr="00466252">
        <w:t xml:space="preserve">Залуженского </w:t>
      </w:r>
      <w:r w:rsidRPr="00466252">
        <w:t xml:space="preserve">сельского поселения </w:t>
      </w:r>
      <w:r w:rsidR="007F7571" w:rsidRPr="00466252">
        <w:t>Лискинского</w:t>
      </w:r>
      <w:r w:rsidRPr="00466252">
        <w:t xml:space="preserve"> муниципального района Воронежской области является документом территориального планирования муниципального образования. Генеральным планом определено, исходя из совокупности социальных, экономических, экологических и иных факторов, назначение территорий </w:t>
      </w:r>
      <w:r w:rsidR="006C3DAD" w:rsidRPr="00466252">
        <w:t xml:space="preserve">Залуженского </w:t>
      </w:r>
      <w:r w:rsidRPr="00466252">
        <w:t>сельского поселения в целях обеспечения их устойчивого развития, развития инженерной, транспортной и социальной инфраструктур, обеспечения учета интересов граждан и их объединений, Российской Федерации, Воронежской области, муниципальных образований.</w:t>
      </w:r>
    </w:p>
    <w:p w:rsidR="00624D7D" w:rsidRPr="00466252" w:rsidRDefault="00466252" w:rsidP="00653AEB">
      <w:pPr>
        <w:ind w:firstLine="709"/>
        <w:jc w:val="both"/>
      </w:pPr>
      <w:r>
        <w:t>Г</w:t>
      </w:r>
      <w:r w:rsidR="00624D7D" w:rsidRPr="00466252">
        <w:t>енеральн</w:t>
      </w:r>
      <w:r>
        <w:t>ый план</w:t>
      </w:r>
      <w:r w:rsidR="00624D7D" w:rsidRPr="00466252">
        <w:t xml:space="preserve">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Воронежской области, </w:t>
      </w:r>
      <w:r w:rsidR="00F852C2" w:rsidRPr="00466252">
        <w:t>Лискинского</w:t>
      </w:r>
      <w:r w:rsidR="00624D7D" w:rsidRPr="00466252">
        <w:t xml:space="preserve"> муниципального района, уставом </w:t>
      </w:r>
      <w:r w:rsidR="006C3DAD" w:rsidRPr="00466252">
        <w:t xml:space="preserve">Залуженского </w:t>
      </w:r>
      <w:r w:rsidR="00624D7D" w:rsidRPr="00466252">
        <w:t>сельского поселения.</w:t>
      </w:r>
    </w:p>
    <w:p w:rsidR="00567661" w:rsidRPr="00D00ED1" w:rsidRDefault="00567661" w:rsidP="00567661">
      <w:pPr>
        <w:pStyle w:val="a8"/>
        <w:spacing w:after="0"/>
        <w:ind w:firstLine="705"/>
        <w:jc w:val="both"/>
      </w:pPr>
      <w:r w:rsidRPr="00D00ED1">
        <w:t xml:space="preserve">Генеральный план утвержден решением Совета народных депутатов Залуженского сельского поселения Лискинского муниципального района Воронежской области от 30.05.2011 №138 (в редакции решений от 25.12.2014 № 274, от 27.03.2015 № 282, от 26.10.2016 № 62, от 25.07.2018 № 138, </w:t>
      </w:r>
      <w:r w:rsidRPr="00A52ADF">
        <w:t>от 01.07.2019 №184, от 21.08.2019 №188,</w:t>
      </w:r>
      <w:r w:rsidRPr="00D00ED1">
        <w:t xml:space="preserve"> от 29.04.2022 № 79</w:t>
      </w:r>
      <w:r w:rsidR="004C3101">
        <w:t>,</w:t>
      </w:r>
      <w:r w:rsidR="004C3101" w:rsidRPr="004C3101">
        <w:rPr>
          <w:bCs/>
        </w:rPr>
        <w:t xml:space="preserve"> от 06.12.2024 № 190</w:t>
      </w:r>
      <w:r w:rsidRPr="00D00ED1">
        <w:t>).</w:t>
      </w:r>
    </w:p>
    <w:p w:rsidR="004C3101" w:rsidRPr="004C3101" w:rsidRDefault="00567661" w:rsidP="004C3101">
      <w:pPr>
        <w:pStyle w:val="a8"/>
        <w:spacing w:after="0"/>
        <w:ind w:firstLine="705"/>
        <w:jc w:val="both"/>
        <w:rPr>
          <w:color w:val="0070C0"/>
        </w:rPr>
      </w:pPr>
      <w:r w:rsidRPr="004C3101">
        <w:rPr>
          <w:color w:val="0070C0"/>
        </w:rPr>
        <w:t xml:space="preserve">Внесение изменений в генеральный план выполнено БУВО «Нормативно-проектный </w:t>
      </w:r>
      <w:r w:rsidR="004E4D34" w:rsidRPr="004C3101">
        <w:rPr>
          <w:color w:val="0070C0"/>
        </w:rPr>
        <w:t>центр»</w:t>
      </w:r>
      <w:r w:rsidR="004C3101" w:rsidRPr="004C3101">
        <w:rPr>
          <w:color w:val="0070C0"/>
        </w:rPr>
        <w:t xml:space="preserve"> </w:t>
      </w:r>
      <w:r w:rsidR="004E4D34" w:rsidRPr="004C3101">
        <w:rPr>
          <w:color w:val="0070C0"/>
        </w:rPr>
        <w:t>на основании постановления администрации Залуженского сельского поселения от</w:t>
      </w:r>
      <w:r w:rsidR="004C3101" w:rsidRPr="004C3101">
        <w:rPr>
          <w:color w:val="0070C0"/>
        </w:rPr>
        <w:t xml:space="preserve"> 11.12.2024 № 117</w:t>
      </w:r>
      <w:r w:rsidR="004C3101">
        <w:rPr>
          <w:color w:val="0070C0"/>
        </w:rPr>
        <w:t xml:space="preserve"> </w:t>
      </w:r>
      <w:r w:rsidR="004C3101" w:rsidRPr="004C3101">
        <w:rPr>
          <w:color w:val="0070C0"/>
        </w:rPr>
        <w:t>в части:</w:t>
      </w:r>
    </w:p>
    <w:p w:rsidR="004C3101" w:rsidRPr="004C3101" w:rsidRDefault="004C3101" w:rsidP="004C3101">
      <w:pPr>
        <w:pStyle w:val="a8"/>
        <w:spacing w:after="0"/>
        <w:ind w:firstLine="705"/>
        <w:jc w:val="both"/>
        <w:rPr>
          <w:color w:val="0070C0"/>
        </w:rPr>
      </w:pPr>
      <w:r w:rsidRPr="004C3101">
        <w:rPr>
          <w:color w:val="0070C0"/>
        </w:rPr>
        <w:t>- исключения</w:t>
      </w:r>
      <w:r w:rsidR="005B5D39">
        <w:rPr>
          <w:color w:val="0070C0"/>
        </w:rPr>
        <w:t xml:space="preserve"> ранее внесенного в генеральный план</w:t>
      </w:r>
      <w:r w:rsidRPr="004C3101">
        <w:rPr>
          <w:color w:val="0070C0"/>
        </w:rPr>
        <w:t xml:space="preserve"> мероприятия по переводу земельного участка с кадастровым номером 36:14:0800008:470 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назначения»;</w:t>
      </w:r>
    </w:p>
    <w:p w:rsidR="004C3101" w:rsidRPr="004C3101" w:rsidRDefault="004C3101" w:rsidP="004C3101">
      <w:pPr>
        <w:pStyle w:val="a8"/>
        <w:spacing w:after="0"/>
        <w:ind w:firstLine="705"/>
        <w:jc w:val="both"/>
        <w:rPr>
          <w:color w:val="0070C0"/>
        </w:rPr>
      </w:pPr>
      <w:r w:rsidRPr="004C3101">
        <w:rPr>
          <w:color w:val="0070C0"/>
        </w:rPr>
        <w:t>- отнесения земельного участка с кадастровым номером 36:14:0800008:470, площадью 14 200 кв. м. к функциональной зоне «Размещение предприятий 2-4 классов» для размещения автозаправочной станции для сельскохозяйственной техники ООО «ЭкоНиваАгро».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При осуществлении территориального планирования </w:t>
      </w:r>
      <w:r w:rsidR="006C3DAD" w:rsidRPr="00466252">
        <w:t xml:space="preserve">Залуженского </w:t>
      </w:r>
      <w:r w:rsidRPr="00466252">
        <w:t xml:space="preserve">сельского поселения учтены интересы Российской Федерации, Воронежской области и </w:t>
      </w:r>
      <w:r w:rsidR="00F852C2" w:rsidRPr="00466252">
        <w:t>Лискинского</w:t>
      </w:r>
      <w:r w:rsidRPr="00466252">
        <w:t xml:space="preserve"> муниципального района по реализации полномочий органов государственной власти, а также необходимость создания благоприятных условий для реализации на территории </w:t>
      </w:r>
      <w:r w:rsidR="006C3DAD" w:rsidRPr="00466252">
        <w:t xml:space="preserve">Залуженского </w:t>
      </w:r>
      <w:r w:rsidRPr="00466252">
        <w:t>сельского поселения приоритетных национальных проектов «Доступное и комфортное жилье – гражданам России», «Развитие агропромышленного комплекса», «Образование», «Здоровье» федеральных и областных целевых программ.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Цели, задачи и мероприятия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</w:t>
      </w:r>
      <w:r w:rsidR="00F852C2" w:rsidRPr="00466252">
        <w:t>Лискинского</w:t>
      </w:r>
      <w:r w:rsidRPr="00466252">
        <w:t xml:space="preserve"> муниципального района Воронежской области.</w:t>
      </w:r>
    </w:p>
    <w:p w:rsidR="00624D7D" w:rsidRPr="00466252" w:rsidRDefault="00466252" w:rsidP="00653AEB">
      <w:pPr>
        <w:ind w:firstLine="709"/>
        <w:jc w:val="both"/>
      </w:pPr>
      <w:r>
        <w:t>Г</w:t>
      </w:r>
      <w:r w:rsidR="00624D7D" w:rsidRPr="00466252">
        <w:t>енеральн</w:t>
      </w:r>
      <w:r>
        <w:t>ый</w:t>
      </w:r>
      <w:r w:rsidR="00624D7D" w:rsidRPr="00466252">
        <w:t xml:space="preserve"> план </w:t>
      </w:r>
      <w:r w:rsidR="006C3DAD" w:rsidRPr="00466252">
        <w:t xml:space="preserve">Залуженского </w:t>
      </w:r>
      <w:r w:rsidR="00624D7D" w:rsidRPr="00466252">
        <w:t>сельского поселения содержит:</w:t>
      </w:r>
    </w:p>
    <w:p w:rsidR="00624D7D" w:rsidRPr="00466252" w:rsidRDefault="00624D7D" w:rsidP="00653AEB">
      <w:pPr>
        <w:ind w:firstLine="709"/>
        <w:jc w:val="both"/>
      </w:pPr>
      <w:r w:rsidRPr="00466252">
        <w:t>- положения о территориальном планировании;</w:t>
      </w:r>
    </w:p>
    <w:p w:rsidR="00624D7D" w:rsidRPr="00466252" w:rsidRDefault="004B0F27" w:rsidP="00653AEB">
      <w:pPr>
        <w:ind w:firstLine="709"/>
        <w:jc w:val="both"/>
      </w:pPr>
      <w:r w:rsidRPr="00466252">
        <w:t xml:space="preserve">- карты </w:t>
      </w:r>
      <w:r w:rsidR="00624D7D" w:rsidRPr="00466252">
        <w:t xml:space="preserve">территориального планирования </w:t>
      </w:r>
      <w:r w:rsidR="006C3DAD" w:rsidRPr="00466252">
        <w:t xml:space="preserve">Залуженского </w:t>
      </w:r>
      <w:r w:rsidR="00624D7D" w:rsidRPr="00466252">
        <w:t>сельского поселения.</w:t>
      </w:r>
    </w:p>
    <w:p w:rsidR="00624D7D" w:rsidRPr="00466252" w:rsidRDefault="00624D7D" w:rsidP="00653AEB">
      <w:pPr>
        <w:ind w:firstLine="709"/>
        <w:jc w:val="both"/>
      </w:pPr>
      <w:r w:rsidRPr="00466252">
        <w:t>Положения о территориальном планировании включают в себя:</w:t>
      </w:r>
    </w:p>
    <w:p w:rsidR="00624D7D" w:rsidRPr="00466252" w:rsidRDefault="00624D7D" w:rsidP="00653AEB">
      <w:pPr>
        <w:ind w:firstLine="709"/>
        <w:jc w:val="both"/>
      </w:pPr>
      <w:r w:rsidRPr="00466252">
        <w:t>1. цели и задачи территориального планирования;</w:t>
      </w:r>
    </w:p>
    <w:p w:rsidR="00624D7D" w:rsidRPr="00466252" w:rsidRDefault="00624D7D" w:rsidP="00653AEB">
      <w:pPr>
        <w:ind w:firstLine="709"/>
        <w:jc w:val="both"/>
      </w:pPr>
      <w:r w:rsidRPr="00466252">
        <w:t>2. перечень мероприятий по территориальному планированию и указание на последовательность их выполнения.</w:t>
      </w:r>
    </w:p>
    <w:p w:rsidR="00624D7D" w:rsidRPr="00466252" w:rsidRDefault="004B0F27" w:rsidP="00653AEB">
      <w:pPr>
        <w:ind w:firstLine="709"/>
        <w:jc w:val="both"/>
      </w:pPr>
      <w:r w:rsidRPr="00466252">
        <w:lastRenderedPageBreak/>
        <w:t>Карта</w:t>
      </w:r>
      <w:r w:rsidR="00624D7D" w:rsidRPr="00466252">
        <w:t xml:space="preserve"> генерального плана </w:t>
      </w:r>
      <w:r w:rsidR="006C3DAD" w:rsidRPr="00466252">
        <w:t xml:space="preserve">Залуженского </w:t>
      </w:r>
      <w:r w:rsidR="00624D7D" w:rsidRPr="00466252">
        <w:t xml:space="preserve">сельского поселения включает: </w:t>
      </w:r>
    </w:p>
    <w:p w:rsidR="00624D7D" w:rsidRPr="00466252" w:rsidRDefault="00624D7D" w:rsidP="004B0F27">
      <w:pPr>
        <w:ind w:firstLine="709"/>
        <w:jc w:val="both"/>
      </w:pPr>
      <w:r w:rsidRPr="00466252">
        <w:t xml:space="preserve">1. </w:t>
      </w:r>
      <w:r w:rsidR="004B0F27" w:rsidRPr="00466252">
        <w:t xml:space="preserve">Карта </w:t>
      </w:r>
      <w:r w:rsidRPr="00466252">
        <w:t xml:space="preserve">землепользования и распределения земель по категориям </w:t>
      </w:r>
      <w:r w:rsidR="006C3DAD" w:rsidRPr="00466252">
        <w:t xml:space="preserve">Залуженского </w:t>
      </w:r>
      <w:r w:rsidRPr="00466252">
        <w:t>сельского поселения</w:t>
      </w:r>
      <w:r w:rsidR="00B933F8" w:rsidRPr="00466252">
        <w:t>.</w:t>
      </w:r>
    </w:p>
    <w:p w:rsidR="00822849" w:rsidRPr="00466252" w:rsidRDefault="00822849" w:rsidP="004B0F27">
      <w:pPr>
        <w:ind w:firstLine="709"/>
        <w:jc w:val="both"/>
      </w:pPr>
      <w:r w:rsidRPr="00466252">
        <w:t xml:space="preserve">2. </w:t>
      </w:r>
      <w:r w:rsidR="004B0F27" w:rsidRPr="00466252">
        <w:t xml:space="preserve">Карта </w:t>
      </w:r>
      <w:r w:rsidRPr="00466252">
        <w:t>существующего состояния, комплексной оценки территории, земель различных категорий Залуженского сельского поселения.</w:t>
      </w:r>
    </w:p>
    <w:p w:rsidR="00822849" w:rsidRPr="00466252" w:rsidRDefault="00822849" w:rsidP="004B0F27">
      <w:pPr>
        <w:tabs>
          <w:tab w:val="left" w:pos="425"/>
          <w:tab w:val="left" w:pos="5388"/>
        </w:tabs>
        <w:ind w:left="-11" w:firstLine="709"/>
        <w:jc w:val="both"/>
      </w:pPr>
      <w:r w:rsidRPr="00466252">
        <w:t xml:space="preserve">3. </w:t>
      </w:r>
      <w:r w:rsidR="004B0F27" w:rsidRPr="00466252">
        <w:t xml:space="preserve">Карта </w:t>
      </w:r>
      <w:r w:rsidRPr="00466252">
        <w:t>электроснабжения и слаботочных сетей связи Залуженского сельского поселения.</w:t>
      </w:r>
    </w:p>
    <w:p w:rsidR="00822849" w:rsidRPr="00466252" w:rsidRDefault="00822849" w:rsidP="004B0F27">
      <w:pPr>
        <w:tabs>
          <w:tab w:val="left" w:pos="5388"/>
        </w:tabs>
        <w:snapToGrid w:val="0"/>
        <w:ind w:left="-11" w:right="-8" w:firstLine="709"/>
        <w:jc w:val="both"/>
      </w:pPr>
      <w:r w:rsidRPr="00466252">
        <w:t xml:space="preserve">4. </w:t>
      </w:r>
      <w:r w:rsidR="004B0F27" w:rsidRPr="00466252">
        <w:t xml:space="preserve"> Карта </w:t>
      </w:r>
      <w:r w:rsidRPr="00466252">
        <w:t>газоснабжения Залуженского сельского поселения.</w:t>
      </w:r>
    </w:p>
    <w:p w:rsidR="00822849" w:rsidRPr="00466252" w:rsidRDefault="004B0F27" w:rsidP="004B0F27">
      <w:pPr>
        <w:tabs>
          <w:tab w:val="left" w:pos="5322"/>
        </w:tabs>
        <w:snapToGrid w:val="0"/>
        <w:ind w:left="-11" w:right="-8" w:firstLine="709"/>
        <w:jc w:val="both"/>
      </w:pPr>
      <w:r w:rsidRPr="00466252">
        <w:t xml:space="preserve">5. Карта </w:t>
      </w:r>
      <w:r w:rsidR="00822849" w:rsidRPr="00466252">
        <w:t>водоснабжения и водоотведения Залуженского сельского поселения.</w:t>
      </w:r>
    </w:p>
    <w:p w:rsidR="00822849" w:rsidRPr="00466252" w:rsidRDefault="00822849" w:rsidP="00822849">
      <w:pPr>
        <w:tabs>
          <w:tab w:val="left" w:pos="5322"/>
        </w:tabs>
        <w:snapToGrid w:val="0"/>
        <w:ind w:left="-11" w:right="-8" w:firstLine="709"/>
        <w:jc w:val="both"/>
      </w:pPr>
      <w:r w:rsidRPr="00466252">
        <w:t xml:space="preserve">6. </w:t>
      </w:r>
      <w:r w:rsidR="004B0F27" w:rsidRPr="00466252">
        <w:t xml:space="preserve">Карта </w:t>
      </w:r>
      <w:r w:rsidRPr="00466252">
        <w:t>генерального плана (с отображение функциональных зон и транспортной инфраструктуры) с указанием объектов, размещение которых необходимо для осуществления полномочий органов местного самоуправления поселения Залуженского сельского поселения.</w:t>
      </w:r>
    </w:p>
    <w:p w:rsidR="005B5D39" w:rsidRDefault="005B5D39" w:rsidP="00653AEB">
      <w:pPr>
        <w:ind w:firstLine="709"/>
        <w:jc w:val="both"/>
      </w:pPr>
    </w:p>
    <w:p w:rsidR="00624D7D" w:rsidRPr="00466252" w:rsidRDefault="004B0F27" w:rsidP="00653AEB">
      <w:pPr>
        <w:ind w:firstLine="709"/>
        <w:jc w:val="both"/>
      </w:pPr>
      <w:r w:rsidRPr="00466252">
        <w:t>На карта</w:t>
      </w:r>
      <w:r w:rsidR="00466252">
        <w:t>х</w:t>
      </w:r>
      <w:r w:rsidR="00624D7D" w:rsidRPr="00466252">
        <w:t>, содержащихся в генерально</w:t>
      </w:r>
      <w:r w:rsidR="00466252">
        <w:t>м</w:t>
      </w:r>
      <w:r w:rsidR="00624D7D" w:rsidRPr="00466252">
        <w:t xml:space="preserve"> план</w:t>
      </w:r>
      <w:r w:rsidR="00466252">
        <w:t>е</w:t>
      </w:r>
      <w:r w:rsidR="00624D7D" w:rsidRPr="00466252">
        <w:t xml:space="preserve"> </w:t>
      </w:r>
      <w:r w:rsidR="006C3DAD" w:rsidRPr="00466252">
        <w:t xml:space="preserve">Залуженского </w:t>
      </w:r>
      <w:r w:rsidR="00624D7D" w:rsidRPr="00466252">
        <w:t>сельского поселения, отображаются: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- установленные законами Воронежской области на момент утверждения Проекта генерального плана границы сельского поселения, существующие и планируемые границы населенных пунктов, входящих в состав сельского поселения; </w:t>
      </w:r>
    </w:p>
    <w:p w:rsidR="00624D7D" w:rsidRPr="00466252" w:rsidRDefault="00624D7D" w:rsidP="00653AEB">
      <w:pPr>
        <w:ind w:firstLine="709"/>
        <w:jc w:val="both"/>
      </w:pPr>
      <w:r w:rsidRPr="00466252">
        <w:t>- границы земель сельскохозяйственного назначения, границы земель специального назначения, границы земель особо охраняемых природных территорий федерального и регионального значения;</w:t>
      </w:r>
    </w:p>
    <w:p w:rsidR="00624D7D" w:rsidRPr="00466252" w:rsidRDefault="00624D7D" w:rsidP="00653AEB">
      <w:pPr>
        <w:ind w:firstLine="709"/>
        <w:jc w:val="both"/>
      </w:pPr>
      <w:r w:rsidRPr="00466252">
        <w:t>- местоположение объектов культурного наследия, расположенных на территории сельского поселения;</w:t>
      </w:r>
    </w:p>
    <w:p w:rsidR="00624D7D" w:rsidRPr="00466252" w:rsidRDefault="00624D7D" w:rsidP="00653AEB">
      <w:pPr>
        <w:ind w:firstLine="709"/>
        <w:jc w:val="both"/>
      </w:pPr>
      <w:r w:rsidRPr="00466252">
        <w:t>- границы земельных участков, которые предоставлены для размещения объектов капитального строительства местного значения, либо на которых размещены объекты капитального строительства, находящиеся в государственной или муниципальной собственности, а также границы зон планируемого размещения объектов капитального строительства местного значения.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На </w:t>
      </w:r>
      <w:r w:rsidR="004B0F27" w:rsidRPr="00466252">
        <w:t>Карте</w:t>
      </w:r>
      <w:r w:rsidRPr="00466252">
        <w:t xml:space="preserve"> существующего состояния</w:t>
      </w:r>
      <w:r w:rsidR="008979B2" w:rsidRPr="00466252">
        <w:t>,</w:t>
      </w:r>
      <w:r w:rsidRPr="00466252">
        <w:t xml:space="preserve"> комплексной оценки территории</w:t>
      </w:r>
      <w:r w:rsidR="008979B2" w:rsidRPr="00466252">
        <w:t>, земель различных категорий</w:t>
      </w:r>
      <w:r w:rsidRPr="00466252">
        <w:t xml:space="preserve"> </w:t>
      </w:r>
      <w:r w:rsidR="006C3DAD" w:rsidRPr="00466252">
        <w:t xml:space="preserve">Залуженского </w:t>
      </w:r>
      <w:r w:rsidRPr="00466252">
        <w:t xml:space="preserve">сельского поселения также отображаются: 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- границы зон с особыми условиями использования территорий; 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- охранные, санитарно-защитные зоны; </w:t>
      </w:r>
    </w:p>
    <w:p w:rsidR="00624D7D" w:rsidRPr="00466252" w:rsidRDefault="00624D7D" w:rsidP="00653AEB">
      <w:pPr>
        <w:ind w:firstLine="709"/>
        <w:jc w:val="both"/>
      </w:pPr>
      <w:r w:rsidRPr="00466252">
        <w:t>- зоны охраняемых объектов;</w:t>
      </w:r>
    </w:p>
    <w:p w:rsidR="00EC3455" w:rsidRPr="00466252" w:rsidRDefault="00624D7D" w:rsidP="00653AEB">
      <w:pPr>
        <w:ind w:firstLine="709"/>
        <w:jc w:val="both"/>
      </w:pPr>
      <w:r w:rsidRPr="00466252">
        <w:t>- иные зоны с особыми условиями использования территорий</w:t>
      </w:r>
      <w:r w:rsidR="00EC3455" w:rsidRPr="00466252">
        <w:t>;</w:t>
      </w:r>
    </w:p>
    <w:p w:rsidR="00624D7D" w:rsidRPr="00466252" w:rsidRDefault="00EC3455" w:rsidP="00653AEB">
      <w:pPr>
        <w:ind w:firstLine="709"/>
        <w:jc w:val="both"/>
      </w:pPr>
      <w:r w:rsidRPr="00466252">
        <w:t>- категории земель</w:t>
      </w:r>
      <w:r w:rsidR="00624D7D" w:rsidRPr="00466252">
        <w:t>.</w:t>
      </w:r>
    </w:p>
    <w:p w:rsidR="00822849" w:rsidRPr="00466252" w:rsidRDefault="00822849" w:rsidP="00822849">
      <w:pPr>
        <w:ind w:firstLine="709"/>
        <w:jc w:val="both"/>
      </w:pPr>
      <w:r w:rsidRPr="00466252">
        <w:t xml:space="preserve">Зоны планируемого размещения объектов муниципального значения, в том числе энергетических систем, информатики и связи, линейных объектов, обеспечивающих жизнедеятельность муниципального образования; границы зон инженерной инфраструктуры; существующие и планируемые границы земель промышленности, энергетики, связи показаны на следующих схемах: </w:t>
      </w:r>
      <w:r w:rsidR="004B0F27" w:rsidRPr="00466252">
        <w:t xml:space="preserve">Карта </w:t>
      </w:r>
      <w:r w:rsidRPr="00466252">
        <w:t xml:space="preserve">электроснабжения и слаботочных сетей связи, </w:t>
      </w:r>
      <w:r w:rsidR="004B0F27" w:rsidRPr="00466252">
        <w:t xml:space="preserve">Карта </w:t>
      </w:r>
      <w:r w:rsidRPr="00466252">
        <w:t xml:space="preserve">газоснабжения, </w:t>
      </w:r>
      <w:r w:rsidR="004B0F27" w:rsidRPr="00466252">
        <w:t xml:space="preserve">Карта </w:t>
      </w:r>
      <w:r w:rsidRPr="00466252">
        <w:t>водоснабжения и водоотведения.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На </w:t>
      </w:r>
      <w:r w:rsidR="004B0F27" w:rsidRPr="00466252">
        <w:t xml:space="preserve">Карте </w:t>
      </w:r>
      <w:r w:rsidRPr="00466252">
        <w:t>генерального плана (с отображением функциональных зон и транспортной инфраструктуры), устанавливаются зоны инженерной и транспортной инфраструктуры, а также зоны планируемого размещения объектов капитального строительства местного значения, строительство которых необходимо для осуществления полномочий местного самоуправления, определенных федеральными законами и законами Воронежской области, границы функциональных зон с отображением параметров планируемого развития таких зон.</w:t>
      </w:r>
    </w:p>
    <w:p w:rsidR="00624D7D" w:rsidRPr="00466252" w:rsidRDefault="00624D7D" w:rsidP="00653AEB">
      <w:pPr>
        <w:ind w:firstLine="709"/>
        <w:jc w:val="both"/>
      </w:pPr>
      <w:r w:rsidRPr="00466252">
        <w:t>Границы территорий, подверженных риску возникновения чрезвычайных ситуаций природного и техногенного характера и воздействия их последствий, отображены на картах в составе специального раздела «Инженерно-технические мероприятия гражданской обороны, мероприятия по предупреждению чрезвычайных ситуаций», содержащего информацию, отнесенную к категории сведений ограниченного доступа.</w:t>
      </w:r>
    </w:p>
    <w:p w:rsidR="00624D7D" w:rsidRPr="00466252" w:rsidRDefault="00624D7D" w:rsidP="00653AEB">
      <w:pPr>
        <w:ind w:firstLine="709"/>
        <w:jc w:val="both"/>
      </w:pPr>
      <w:r w:rsidRPr="00466252">
        <w:lastRenderedPageBreak/>
        <w:t xml:space="preserve">Отображение на картах существующих и планируемых территорий и объектов капитального строительства федерального, регионального и муниципального (районного) значения выполнено в целях обеспечения информационной целостности и не относится к мероприятиям территориального планирования </w:t>
      </w:r>
      <w:r w:rsidR="006C3DAD" w:rsidRPr="00466252">
        <w:t xml:space="preserve">Залуженского </w:t>
      </w:r>
      <w:r w:rsidRPr="00466252">
        <w:t>сельского поселения.</w:t>
      </w:r>
    </w:p>
    <w:p w:rsidR="00624D7D" w:rsidRPr="00466252" w:rsidRDefault="00624D7D" w:rsidP="00653AEB">
      <w:pPr>
        <w:ind w:firstLine="709"/>
        <w:jc w:val="both"/>
      </w:pPr>
      <w:r w:rsidRPr="00466252">
        <w:t>Планируемое размещени</w:t>
      </w:r>
      <w:r w:rsidR="00FB2C22" w:rsidRPr="00466252">
        <w:t>е</w:t>
      </w:r>
      <w:r w:rsidRPr="00466252">
        <w:t xml:space="preserve"> объектов капитального строительства местного значения, предусмотренное генеральным планом, может уточняться в документации по планировке территории.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Для решения спорных вопросов, возникающих при реализации мероприятий территориального планирования сельского поселения, следует руководствоваться материалами по обоснованию генерального плана </w:t>
      </w:r>
      <w:r w:rsidR="006C3DAD" w:rsidRPr="00466252">
        <w:t xml:space="preserve">Залуженского </w:t>
      </w:r>
      <w:r w:rsidRPr="00466252">
        <w:t>сельского поселения, подготовленными в текстовой форме и в виде карт</w:t>
      </w:r>
      <w:r w:rsidR="002104DC" w:rsidRPr="00466252">
        <w:t>.</w:t>
      </w:r>
    </w:p>
    <w:p w:rsidR="004048C0" w:rsidRPr="00466252" w:rsidRDefault="00466252" w:rsidP="004048C0">
      <w:pPr>
        <w:tabs>
          <w:tab w:val="left" w:pos="709"/>
        </w:tabs>
        <w:ind w:firstLine="705"/>
        <w:jc w:val="both"/>
      </w:pPr>
      <w:r>
        <w:t>Генеральный</w:t>
      </w:r>
      <w:r w:rsidR="004048C0" w:rsidRPr="00466252">
        <w:t xml:space="preserve"> план Залуженского сельского поселения разработан на следующие проектные периоды:</w:t>
      </w:r>
    </w:p>
    <w:p w:rsidR="004048C0" w:rsidRPr="00466252" w:rsidRDefault="004048C0" w:rsidP="004048C0">
      <w:pPr>
        <w:tabs>
          <w:tab w:val="left" w:pos="709"/>
        </w:tabs>
        <w:ind w:firstLine="705"/>
        <w:jc w:val="both"/>
      </w:pPr>
      <w:r w:rsidRPr="00466252">
        <w:t xml:space="preserve">Исходный год – </w:t>
      </w:r>
      <w:smartTag w:uri="urn:schemas-microsoft-com:office:smarttags" w:element="metricconverter">
        <w:smartTagPr>
          <w:attr w:name="ProductID" w:val="2009 г"/>
        </w:smartTagPr>
        <w:r w:rsidRPr="00466252">
          <w:t>2009 г</w:t>
        </w:r>
      </w:smartTag>
      <w:r w:rsidRPr="00466252">
        <w:t>.</w:t>
      </w:r>
    </w:p>
    <w:p w:rsidR="004048C0" w:rsidRPr="00466252" w:rsidRDefault="004048C0" w:rsidP="004048C0">
      <w:pPr>
        <w:tabs>
          <w:tab w:val="left" w:pos="709"/>
        </w:tabs>
        <w:ind w:firstLine="705"/>
        <w:jc w:val="both"/>
        <w:rPr>
          <w:color w:val="000000" w:themeColor="text1"/>
        </w:rPr>
      </w:pPr>
      <w:r w:rsidRPr="00466252">
        <w:rPr>
          <w:color w:val="000000" w:themeColor="text1"/>
        </w:rPr>
        <w:t>Расчетный срок – 20</w:t>
      </w:r>
      <w:r w:rsidR="00FE4F0D" w:rsidRPr="00466252">
        <w:rPr>
          <w:color w:val="000000" w:themeColor="text1"/>
        </w:rPr>
        <w:t>29</w:t>
      </w:r>
      <w:r w:rsidRPr="00466252">
        <w:rPr>
          <w:color w:val="000000" w:themeColor="text1"/>
        </w:rPr>
        <w:t xml:space="preserve"> г.</w:t>
      </w:r>
    </w:p>
    <w:p w:rsidR="00624D7D" w:rsidRPr="00466252" w:rsidRDefault="004048C0" w:rsidP="004048C0">
      <w:pPr>
        <w:ind w:firstLine="709"/>
        <w:jc w:val="both"/>
        <w:rPr>
          <w:color w:val="000000" w:themeColor="text1"/>
        </w:rPr>
      </w:pPr>
      <w:r w:rsidRPr="00466252">
        <w:rPr>
          <w:color w:val="000000" w:themeColor="text1"/>
        </w:rPr>
        <w:t>I очередь — 20</w:t>
      </w:r>
      <w:r w:rsidR="00FE4F0D" w:rsidRPr="00466252">
        <w:rPr>
          <w:color w:val="000000" w:themeColor="text1"/>
        </w:rPr>
        <w:t>14</w:t>
      </w:r>
      <w:r w:rsidRPr="00466252">
        <w:rPr>
          <w:color w:val="000000" w:themeColor="text1"/>
        </w:rPr>
        <w:t xml:space="preserve"> г.</w:t>
      </w:r>
    </w:p>
    <w:p w:rsidR="004048C0" w:rsidRPr="00466252" w:rsidRDefault="004048C0" w:rsidP="00653AEB">
      <w:pPr>
        <w:ind w:firstLine="709"/>
        <w:jc w:val="both"/>
      </w:pPr>
    </w:p>
    <w:p w:rsidR="00624D7D" w:rsidRPr="00466252" w:rsidRDefault="00624D7D" w:rsidP="000A5759">
      <w:pPr>
        <w:ind w:firstLine="709"/>
        <w:jc w:val="both"/>
        <w:rPr>
          <w:b/>
          <w:bCs/>
        </w:rPr>
      </w:pPr>
      <w:r w:rsidRPr="00466252">
        <w:rPr>
          <w:b/>
          <w:bCs/>
        </w:rPr>
        <w:t xml:space="preserve">1.2. Цели и задачи территориального планирования </w:t>
      </w:r>
      <w:r w:rsidR="006C3DAD" w:rsidRPr="00466252">
        <w:rPr>
          <w:b/>
        </w:rPr>
        <w:t>Залуженского</w:t>
      </w:r>
      <w:r w:rsidR="006C3DAD" w:rsidRPr="00466252">
        <w:t xml:space="preserve"> </w:t>
      </w:r>
      <w:r w:rsidRPr="00466252">
        <w:rPr>
          <w:b/>
          <w:bCs/>
        </w:rPr>
        <w:t>сельского поселения.</w:t>
      </w:r>
    </w:p>
    <w:p w:rsidR="00786109" w:rsidRPr="00466252" w:rsidRDefault="00786109" w:rsidP="000A5759">
      <w:pPr>
        <w:pStyle w:val="ConsPlusNormal"/>
        <w:tabs>
          <w:tab w:val="left" w:pos="2981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bCs/>
          <w:sz w:val="24"/>
          <w:szCs w:val="24"/>
        </w:rPr>
        <w:t>Основной целью</w:t>
      </w:r>
      <w:r w:rsidRPr="004662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6252">
        <w:rPr>
          <w:rFonts w:ascii="Times New Roman" w:hAnsi="Times New Roman" w:cs="Times New Roman"/>
          <w:sz w:val="24"/>
          <w:szCs w:val="24"/>
        </w:rPr>
        <w:t xml:space="preserve">Генерального плана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Pr="00466252">
        <w:rPr>
          <w:rFonts w:ascii="Times New Roman" w:hAnsi="Times New Roman" w:cs="Times New Roman"/>
          <w:sz w:val="24"/>
          <w:szCs w:val="24"/>
        </w:rPr>
        <w:t xml:space="preserve">сельского поселения является разработка комплекса мероприятий для сбалансированного развития сельского поселения и его устойчивого развития как единой градостроительной системы. </w:t>
      </w:r>
    </w:p>
    <w:p w:rsidR="00786109" w:rsidRPr="00466252" w:rsidRDefault="000A5759" w:rsidP="000A5759">
      <w:pPr>
        <w:ind w:firstLine="709"/>
        <w:jc w:val="both"/>
        <w:rPr>
          <w:i/>
          <w:iCs/>
        </w:rPr>
      </w:pPr>
      <w:r w:rsidRPr="00466252">
        <w:rPr>
          <w:i/>
          <w:iCs/>
        </w:rPr>
        <w:t xml:space="preserve">Территориальное планирование </w:t>
      </w:r>
      <w:r w:rsidR="006C3DAD" w:rsidRPr="00466252">
        <w:rPr>
          <w:i/>
        </w:rPr>
        <w:t>Залуженского</w:t>
      </w:r>
      <w:r w:rsidR="006C3DAD" w:rsidRPr="00466252">
        <w:t xml:space="preserve"> </w:t>
      </w:r>
      <w:r w:rsidRPr="00466252">
        <w:rPr>
          <w:i/>
          <w:iCs/>
        </w:rPr>
        <w:t>сельского поселения осуществляется в целях: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Обеспечение прогресса в развитии основных секторов экономики.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территории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Повышение уровня жизни и условий проживания населения.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Развитие инженерной, транспортной и социальной инфраструктур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="00786109" w:rsidRPr="0046625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Обеспечение учета интересов граждан и их объединений, Российской Федерации, Воронежской области, </w:t>
      </w:r>
      <w:r w:rsidR="00511F28" w:rsidRPr="00466252">
        <w:rPr>
          <w:rFonts w:ascii="Times New Roman" w:hAnsi="Times New Roman" w:cs="Times New Roman"/>
          <w:sz w:val="24"/>
          <w:szCs w:val="24"/>
        </w:rPr>
        <w:t>Лискинского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="00786109" w:rsidRPr="0046625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="00786109" w:rsidRPr="0046625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Экологическая безопасность, сохранение и рациональное использование природных ресурсов.</w:t>
      </w:r>
    </w:p>
    <w:p w:rsidR="00786109" w:rsidRPr="00466252" w:rsidRDefault="00786109" w:rsidP="000A575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6252">
        <w:rPr>
          <w:rFonts w:ascii="Times New Roman" w:hAnsi="Times New Roman" w:cs="Times New Roman"/>
          <w:i/>
          <w:sz w:val="24"/>
          <w:szCs w:val="24"/>
        </w:rPr>
        <w:t xml:space="preserve">Задачами территориального планирования </w:t>
      </w:r>
      <w:r w:rsidR="006C3DAD" w:rsidRPr="00466252">
        <w:rPr>
          <w:rFonts w:ascii="Times New Roman" w:hAnsi="Times New Roman" w:cs="Times New Roman"/>
          <w:i/>
          <w:sz w:val="24"/>
          <w:szCs w:val="24"/>
        </w:rPr>
        <w:t>Залуженского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 </w:t>
      </w:r>
      <w:r w:rsidRPr="00466252">
        <w:rPr>
          <w:rFonts w:ascii="Times New Roman" w:hAnsi="Times New Roman" w:cs="Times New Roman"/>
          <w:i/>
          <w:sz w:val="24"/>
          <w:szCs w:val="24"/>
        </w:rPr>
        <w:t>сельского поселения являются: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Создание условий для устойчивого развития территории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Pr="0046625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Определение назначения территорий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="00786109" w:rsidRPr="00466252">
        <w:rPr>
          <w:rFonts w:ascii="Times New Roman" w:hAnsi="Times New Roman" w:cs="Times New Roman"/>
          <w:sz w:val="24"/>
          <w:szCs w:val="24"/>
        </w:rPr>
        <w:t>сельского поселения исходя из совокупности социальных, экономических</w:t>
      </w:r>
      <w:r w:rsidRPr="00466252">
        <w:rPr>
          <w:rFonts w:ascii="Times New Roman" w:hAnsi="Times New Roman" w:cs="Times New Roman"/>
          <w:sz w:val="24"/>
          <w:szCs w:val="24"/>
        </w:rPr>
        <w:t>, экологических и иных факторов.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Развитие социальной инфраструктуры путём упорядочения и дальнейшего строительства сети объектов здравоохранения, образования, культуры и спорта</w:t>
      </w:r>
      <w:r w:rsidRPr="00466252">
        <w:rPr>
          <w:rFonts w:ascii="Times New Roman" w:hAnsi="Times New Roman" w:cs="Times New Roman"/>
          <w:sz w:val="24"/>
          <w:szCs w:val="24"/>
        </w:rPr>
        <w:t>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Восстановление инновационного агропроизводственного комплекса </w:t>
      </w:r>
      <w:r w:rsidR="006C3DAD" w:rsidRPr="00466252">
        <w:rPr>
          <w:rFonts w:ascii="Times New Roman" w:hAnsi="Times New Roman" w:cs="Times New Roman"/>
          <w:sz w:val="24"/>
          <w:szCs w:val="24"/>
        </w:rPr>
        <w:t>населенных пунктов</w:t>
      </w:r>
      <w:r w:rsidR="00786109" w:rsidRPr="00466252">
        <w:rPr>
          <w:rFonts w:ascii="Times New Roman" w:hAnsi="Times New Roman" w:cs="Times New Roman"/>
          <w:sz w:val="24"/>
          <w:szCs w:val="24"/>
        </w:rPr>
        <w:t>, как одной из главных точек роста экономики сельского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Освоение, для целей жилищного строительства, новых территорий и проведение реконструктивных мероприятий в существующей застройке.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Модернизация транспортной инфраструктуры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Завершение газификации населенных пунктов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Реконструкция и модернизация инженерной инфраструктуры поселения.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 xml:space="preserve">Реализация мероприятий по привлечению квалифицированных специалистов. </w:t>
      </w:r>
    </w:p>
    <w:p w:rsidR="00786109" w:rsidRPr="00466252" w:rsidRDefault="000A5759" w:rsidP="000A5759">
      <w:pPr>
        <w:pStyle w:val="ConsPlusNormal"/>
        <w:tabs>
          <w:tab w:val="left" w:pos="-314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86109" w:rsidRPr="00466252">
        <w:rPr>
          <w:rFonts w:ascii="Times New Roman" w:hAnsi="Times New Roman" w:cs="Times New Roman"/>
          <w:sz w:val="24"/>
          <w:szCs w:val="24"/>
        </w:rPr>
        <w:t>Сохранение окружающей природной среды.</w:t>
      </w:r>
    </w:p>
    <w:p w:rsidR="00786109" w:rsidRPr="00466252" w:rsidRDefault="00786109" w:rsidP="007861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Цели, задачи и мероприятия территориального планирования Генерального плана разработаны на основе Стратегии социально-экономического развития Воронежской области, областных целевых программ, программы социально-экономического развития </w:t>
      </w:r>
      <w:r w:rsidR="000A5759" w:rsidRPr="00466252">
        <w:rPr>
          <w:rFonts w:ascii="Times New Roman" w:hAnsi="Times New Roman" w:cs="Times New Roman"/>
          <w:sz w:val="24"/>
          <w:szCs w:val="24"/>
        </w:rPr>
        <w:t>Лискинского</w:t>
      </w:r>
      <w:r w:rsidRPr="00466252">
        <w:rPr>
          <w:rFonts w:ascii="Times New Roman" w:hAnsi="Times New Roman" w:cs="Times New Roman"/>
          <w:sz w:val="24"/>
          <w:szCs w:val="24"/>
        </w:rPr>
        <w:t xml:space="preserve"> муниципального района, инвестиционных проектов и ведомственных целевых программ. </w:t>
      </w:r>
    </w:p>
    <w:p w:rsidR="00DE6F4C" w:rsidRPr="00466252" w:rsidRDefault="00DE6F4C" w:rsidP="0036336C">
      <w:pPr>
        <w:jc w:val="both"/>
      </w:pPr>
    </w:p>
    <w:p w:rsidR="00624D7D" w:rsidRPr="00466252" w:rsidRDefault="00624D7D" w:rsidP="00653AEB">
      <w:pPr>
        <w:ind w:firstLine="709"/>
        <w:jc w:val="both"/>
        <w:rPr>
          <w:b/>
          <w:bCs/>
        </w:rPr>
      </w:pPr>
      <w:r w:rsidRPr="00466252">
        <w:rPr>
          <w:b/>
          <w:bCs/>
        </w:rPr>
        <w:t xml:space="preserve">1.3. Интересы Российской Федерации, Воронежской области и </w:t>
      </w:r>
      <w:r w:rsidR="008C31B5" w:rsidRPr="00466252">
        <w:rPr>
          <w:b/>
          <w:bCs/>
        </w:rPr>
        <w:t>Лискинского</w:t>
      </w:r>
      <w:r w:rsidRPr="00466252">
        <w:rPr>
          <w:b/>
          <w:bCs/>
        </w:rPr>
        <w:t xml:space="preserve"> муниципального района при осуществлении территориального планирования </w:t>
      </w:r>
      <w:r w:rsidR="006C3DAD" w:rsidRPr="00466252">
        <w:rPr>
          <w:b/>
        </w:rPr>
        <w:t>Залуженского</w:t>
      </w:r>
      <w:r w:rsidR="006C3DAD" w:rsidRPr="00466252">
        <w:t xml:space="preserve"> </w:t>
      </w:r>
      <w:r w:rsidRPr="00466252">
        <w:rPr>
          <w:b/>
          <w:bCs/>
        </w:rPr>
        <w:t>сельского поселения.</w:t>
      </w:r>
    </w:p>
    <w:p w:rsidR="00EB39ED" w:rsidRPr="00466252" w:rsidRDefault="00EB39ED" w:rsidP="00EB39ED">
      <w:pPr>
        <w:ind w:firstLine="709"/>
        <w:jc w:val="both"/>
      </w:pPr>
      <w:r w:rsidRPr="00466252">
        <w:t xml:space="preserve">При осуществлении территориального планирования </w:t>
      </w:r>
      <w:r w:rsidR="005875EC" w:rsidRPr="00466252">
        <w:t>Залуженского</w:t>
      </w:r>
      <w:r w:rsidRPr="00466252">
        <w:t xml:space="preserve"> сельского поселения учтено размещение объектов федерального, регионального и районного значения:</w:t>
      </w:r>
    </w:p>
    <w:p w:rsidR="00EB39ED" w:rsidRPr="00466252" w:rsidRDefault="00EB39ED" w:rsidP="00EB39ED">
      <w:pPr>
        <w:ind w:firstLine="709"/>
        <w:jc w:val="both"/>
        <w:rPr>
          <w:i/>
        </w:rPr>
      </w:pPr>
      <w:r w:rsidRPr="00466252">
        <w:rPr>
          <w:i/>
        </w:rPr>
        <w:t>Объекты капитального строительства федерального значения и их территории.</w:t>
      </w:r>
    </w:p>
    <w:p w:rsidR="00EB39ED" w:rsidRPr="00466252" w:rsidRDefault="00EB39ED" w:rsidP="00EB39ED">
      <w:pPr>
        <w:ind w:firstLine="709"/>
        <w:jc w:val="both"/>
      </w:pPr>
      <w:r w:rsidRPr="00466252">
        <w:t xml:space="preserve">По территории </w:t>
      </w:r>
      <w:r w:rsidR="005875EC" w:rsidRPr="00466252">
        <w:t>Залуженского</w:t>
      </w:r>
      <w:r w:rsidRPr="00466252">
        <w:t xml:space="preserve"> сельского поселения проходит газопровод высокого давления, линии электроснабжения (ЛЭП </w:t>
      </w:r>
      <w:r w:rsidR="005875EC" w:rsidRPr="00466252">
        <w:t xml:space="preserve">220, </w:t>
      </w:r>
      <w:r w:rsidRPr="00466252">
        <w:t>35</w:t>
      </w:r>
      <w:r w:rsidR="005875EC" w:rsidRPr="00466252">
        <w:t xml:space="preserve"> </w:t>
      </w:r>
      <w:r w:rsidRPr="00466252">
        <w:t xml:space="preserve">кВ) и </w:t>
      </w:r>
      <w:r w:rsidR="005875EC" w:rsidRPr="00466252">
        <w:t>слаботочные кабели связи.</w:t>
      </w:r>
      <w:r w:rsidR="0037154D" w:rsidRPr="00466252">
        <w:t xml:space="preserve"> По территории сельского поселения проходит железная дорога «Воронеж – Ростов». </w:t>
      </w:r>
      <w:r w:rsidRPr="00466252">
        <w:t>Также к объектам федерального значения относятся земли лесного фонда и водного фонда – р. Дон с староречьями, озерами-старицами.</w:t>
      </w:r>
    </w:p>
    <w:p w:rsidR="00EB39ED" w:rsidRPr="00466252" w:rsidRDefault="00EB39ED" w:rsidP="00EB39ED">
      <w:pPr>
        <w:ind w:firstLine="709"/>
        <w:jc w:val="both"/>
        <w:rPr>
          <w:i/>
        </w:rPr>
      </w:pPr>
      <w:r w:rsidRPr="00466252">
        <w:rPr>
          <w:i/>
        </w:rPr>
        <w:t>Объекты капитального строительства регионального значения и их территории.</w:t>
      </w:r>
    </w:p>
    <w:p w:rsidR="00EB39ED" w:rsidRPr="00466252" w:rsidRDefault="00EB39ED" w:rsidP="00EB39ED">
      <w:pPr>
        <w:ind w:firstLine="709"/>
        <w:jc w:val="both"/>
      </w:pPr>
      <w:r w:rsidRPr="00466252">
        <w:t xml:space="preserve">По территории </w:t>
      </w:r>
      <w:r w:rsidR="006B16E2" w:rsidRPr="00466252">
        <w:t>Залуженского</w:t>
      </w:r>
      <w:r w:rsidRPr="00466252">
        <w:t xml:space="preserve"> сельского поселения проходит автомобильная дорога регионального значения «</w:t>
      </w:r>
      <w:r w:rsidR="006B16E2" w:rsidRPr="00466252">
        <w:t>Лиски – Залужное – Колыбелка»</w:t>
      </w:r>
      <w:r w:rsidRPr="00466252">
        <w:t xml:space="preserve"> </w:t>
      </w:r>
    </w:p>
    <w:p w:rsidR="00EB39ED" w:rsidRPr="00466252" w:rsidRDefault="00EB39ED" w:rsidP="00EB39ED">
      <w:pPr>
        <w:ind w:firstLine="709"/>
        <w:jc w:val="both"/>
      </w:pPr>
      <w:r w:rsidRPr="00466252">
        <w:t>Имеются объекты культурного наследия (памятники истории, культуры, археологии) регионального значения:</w:t>
      </w:r>
    </w:p>
    <w:p w:rsidR="00EB39ED" w:rsidRPr="00466252" w:rsidRDefault="00EB39ED" w:rsidP="00EB39ED">
      <w:pPr>
        <w:ind w:firstLine="709"/>
        <w:jc w:val="both"/>
      </w:pPr>
      <w:r w:rsidRPr="00466252">
        <w:t xml:space="preserve">- </w:t>
      </w:r>
      <w:r w:rsidR="006B16E2" w:rsidRPr="00466252">
        <w:t>школа земская</w:t>
      </w:r>
      <w:r w:rsidRPr="00466252">
        <w:t>,</w:t>
      </w:r>
    </w:p>
    <w:p w:rsidR="00EB39ED" w:rsidRPr="00466252" w:rsidRDefault="006B16E2" w:rsidP="00EB39ED">
      <w:pPr>
        <w:ind w:firstLine="709"/>
        <w:jc w:val="both"/>
      </w:pPr>
      <w:r w:rsidRPr="00466252">
        <w:t>- братская</w:t>
      </w:r>
      <w:r w:rsidR="00EB39ED" w:rsidRPr="00466252">
        <w:t xml:space="preserve"> могил</w:t>
      </w:r>
      <w:r w:rsidRPr="00466252">
        <w:t>а № 171</w:t>
      </w:r>
      <w:r w:rsidR="00EB39ED" w:rsidRPr="00466252">
        <w:t>,</w:t>
      </w:r>
    </w:p>
    <w:p w:rsidR="00EB39ED" w:rsidRPr="00466252" w:rsidRDefault="00EB39ED" w:rsidP="00EB39ED">
      <w:pPr>
        <w:ind w:firstLine="709"/>
        <w:jc w:val="both"/>
      </w:pPr>
      <w:r w:rsidRPr="00466252">
        <w:t>- курганн</w:t>
      </w:r>
      <w:r w:rsidR="006B16E2" w:rsidRPr="00466252">
        <w:t>ые</w:t>
      </w:r>
      <w:r w:rsidRPr="00466252">
        <w:t xml:space="preserve"> групп</w:t>
      </w:r>
      <w:r w:rsidR="006B16E2" w:rsidRPr="00466252">
        <w:t>ы</w:t>
      </w:r>
      <w:r w:rsidRPr="00466252">
        <w:t>, курган</w:t>
      </w:r>
      <w:r w:rsidR="006B16E2" w:rsidRPr="00466252">
        <w:t>ы</w:t>
      </w:r>
      <w:r w:rsidRPr="00466252">
        <w:t xml:space="preserve"> и поселения эпохи бронзы</w:t>
      </w:r>
      <w:r w:rsidR="006B16E2" w:rsidRPr="00466252">
        <w:t>, каменного века, раннего железного века</w:t>
      </w:r>
      <w:r w:rsidRPr="00466252">
        <w:t>.</w:t>
      </w:r>
    </w:p>
    <w:p w:rsidR="00EB39ED" w:rsidRPr="00466252" w:rsidRDefault="00EB39ED" w:rsidP="00EB39ED">
      <w:pPr>
        <w:tabs>
          <w:tab w:val="left" w:pos="5520"/>
        </w:tabs>
        <w:ind w:firstLine="709"/>
        <w:jc w:val="both"/>
      </w:pPr>
      <w:r w:rsidRPr="00466252">
        <w:t>Объекты культурного наследия регионального значения (в соответствии с Ф</w:t>
      </w:r>
      <w:r w:rsidRPr="00466252">
        <w:rPr>
          <w:lang w:eastAsia="en-US" w:bidi="en-US"/>
        </w:rPr>
        <w:t>едеральным законом «Об объектах культурного наследия (памятниках истории и культуры) народов РФ» (ст. 30, 31) предусмотрена норма, что земельные участки, подлежащие хозяйственному освоению, являются объектами историко-культурной экспертизы, которая проводится до начала землеустроительных, земляных, строительных, мелиоративных, хозяйственных и иных работ, осуществление которых может оказывать прямое или косвенное  воздействие на объект культурного наследия, и (или) до утверждения градостроительных регламентов)</w:t>
      </w:r>
      <w:r w:rsidRPr="00466252">
        <w:t>.</w:t>
      </w:r>
    </w:p>
    <w:p w:rsidR="00EB39ED" w:rsidRPr="00466252" w:rsidRDefault="00EB39ED" w:rsidP="00EB39ED">
      <w:pPr>
        <w:ind w:firstLine="709"/>
        <w:jc w:val="both"/>
        <w:rPr>
          <w:i/>
        </w:rPr>
      </w:pPr>
      <w:r w:rsidRPr="00466252">
        <w:rPr>
          <w:i/>
        </w:rPr>
        <w:t>Объекты капитального строительства районного значения.</w:t>
      </w:r>
    </w:p>
    <w:p w:rsidR="00EB39ED" w:rsidRPr="00466252" w:rsidRDefault="00EB39ED" w:rsidP="00EB39ED">
      <w:pPr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существующая межпоселковая автотранспортная инфраструктура,</w:t>
      </w:r>
    </w:p>
    <w:p w:rsidR="00EB39ED" w:rsidRPr="00466252" w:rsidRDefault="00EB39ED" w:rsidP="00EB39ED">
      <w:pPr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 xml:space="preserve"> - объекты, предназначенные для предупреждения и ликвидации последствий чрезвычайных ситуаций в сельском поселении,</w:t>
      </w:r>
    </w:p>
    <w:p w:rsidR="00EB39ED" w:rsidRPr="00466252" w:rsidRDefault="00EB39ED" w:rsidP="00EB39ED">
      <w:pPr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объекты, предназначенные для организации охраны общественного правопорядка муниципальной милицией в сельском поселении,</w:t>
      </w:r>
    </w:p>
    <w:p w:rsidR="00EB39ED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 начального и среднего общего образования в сельском поселении</w:t>
      </w:r>
      <w:r w:rsidR="006B16E2" w:rsidRPr="00466252">
        <w:t>,</w:t>
      </w:r>
    </w:p>
    <w:p w:rsidR="006B16E2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 дополнительного образования, общедоступного бесплатного дошкольного образования, а также объекты по организации отдыха детей в каникулярное время в сельском поселении</w:t>
      </w:r>
    </w:p>
    <w:p w:rsidR="00EB39ED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 организаций по оказанию первичной медико-санитарной помощи в сельском поселении</w:t>
      </w:r>
      <w:r w:rsidR="006B16E2" w:rsidRPr="00466252">
        <w:t>,</w:t>
      </w:r>
    </w:p>
    <w:p w:rsidR="00EB39ED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объекты, служащие для оказания услуг связи, общественного питания, торговли, бытового обслуживания в сельском поселении,</w:t>
      </w:r>
    </w:p>
    <w:p w:rsidR="00EB39ED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объекты, служащие для организации библиотечного обслуживания населения в сельском поселении</w:t>
      </w:r>
      <w:r w:rsidR="006B16E2" w:rsidRPr="00466252">
        <w:t>,</w:t>
      </w:r>
    </w:p>
    <w:p w:rsidR="00EB39ED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t>- объекты, служащие для организации досуга и обеспечения населения услугами организаций культуры в сельском поселении</w:t>
      </w:r>
      <w:r w:rsidR="006B16E2" w:rsidRPr="00466252">
        <w:t>,</w:t>
      </w:r>
    </w:p>
    <w:p w:rsidR="00EB39ED" w:rsidRPr="00466252" w:rsidRDefault="00EB39ED" w:rsidP="00EB39ED">
      <w:pPr>
        <w:widowControl/>
        <w:shd w:val="clear" w:color="auto" w:fill="FFFFFF"/>
        <w:tabs>
          <w:tab w:val="left" w:pos="9072"/>
          <w:tab w:val="left" w:pos="9356"/>
          <w:tab w:val="left" w:pos="18018"/>
        </w:tabs>
        <w:ind w:firstLine="709"/>
        <w:jc w:val="both"/>
      </w:pPr>
      <w:r w:rsidRPr="00466252">
        <w:lastRenderedPageBreak/>
        <w:t>- объекты, служащие для развития физической культуры и массового спорта, проведения физкультурно-оздоровительных и спортивных мероприятий населения в сельском поселении.</w:t>
      </w:r>
    </w:p>
    <w:p w:rsidR="00EB39ED" w:rsidRPr="00466252" w:rsidRDefault="00EB39ED" w:rsidP="00EB39ED">
      <w:pPr>
        <w:ind w:firstLine="709"/>
        <w:jc w:val="both"/>
      </w:pPr>
      <w:r w:rsidRPr="00466252">
        <w:t xml:space="preserve">Учет интересов Российской Федерации, Воронежской области, Лискинского муниципального района, сопредельных муниципальных образований в составе генерального плана </w:t>
      </w:r>
      <w:r w:rsidR="006B16E2" w:rsidRPr="00466252">
        <w:t>Залуженского</w:t>
      </w:r>
      <w:r w:rsidRPr="00466252">
        <w:t xml:space="preserve"> сельского поселения, осуществляется следующими мероприятиями по территориальному планированию:</w:t>
      </w:r>
    </w:p>
    <w:p w:rsidR="00EB39ED" w:rsidRPr="00466252" w:rsidRDefault="00EB39ED" w:rsidP="00EB39ED">
      <w:pPr>
        <w:ind w:firstLine="709"/>
        <w:jc w:val="both"/>
      </w:pPr>
      <w:r w:rsidRPr="00466252">
        <w:t>- Реализацией основных решений документов территориального планирования Российской Федерации, федеральных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EB39ED" w:rsidRPr="00466252" w:rsidRDefault="00EB39ED" w:rsidP="00EB39ED">
      <w:pPr>
        <w:ind w:firstLine="709"/>
        <w:jc w:val="both"/>
      </w:pPr>
      <w:r w:rsidRPr="00466252">
        <w:t>- Реализация основных решений документов территориального планирования Воронежской области, областных целевых программ и иных документов программного характера в области развития территорий, установления и соблюдения режима ограничений на использование территорий в пределах полномочий муниципального образования.</w:t>
      </w:r>
    </w:p>
    <w:p w:rsidR="00EB39ED" w:rsidRPr="00466252" w:rsidRDefault="00EB39ED" w:rsidP="00EB39ED">
      <w:pPr>
        <w:ind w:firstLine="709"/>
        <w:jc w:val="both"/>
      </w:pPr>
      <w:r w:rsidRPr="00466252">
        <w:t>- Реализацией программы социально-экономического развития Лискинского муниципального района, целевых программ и иных документов программного характера в области развития территорий в пределах полномочий муниципального образования.</w:t>
      </w:r>
    </w:p>
    <w:p w:rsidR="00E14498" w:rsidRPr="00466252" w:rsidRDefault="00EB39ED" w:rsidP="00C24ED2">
      <w:pPr>
        <w:ind w:firstLine="709"/>
        <w:jc w:val="both"/>
      </w:pPr>
      <w:r w:rsidRPr="00466252">
        <w:t xml:space="preserve">- Учет интересов сопредельных муниципальных образований, отраженных в соответствующих документах территориального планирования, и ограничений на использование территорий, распространяющихся на территорию </w:t>
      </w:r>
      <w:r w:rsidR="006B16E2" w:rsidRPr="00466252">
        <w:t>Залуженского</w:t>
      </w:r>
      <w:r w:rsidRPr="00466252">
        <w:t xml:space="preserve"> сельского поселения.</w:t>
      </w:r>
    </w:p>
    <w:p w:rsidR="001620B9" w:rsidRPr="00466252" w:rsidRDefault="001620B9" w:rsidP="00C24ED2">
      <w:pPr>
        <w:ind w:firstLine="709"/>
        <w:jc w:val="both"/>
      </w:pPr>
    </w:p>
    <w:p w:rsidR="00624D7D" w:rsidRPr="00466252" w:rsidRDefault="00624D7D" w:rsidP="00645003">
      <w:pPr>
        <w:jc w:val="center"/>
        <w:outlineLvl w:val="0"/>
        <w:rPr>
          <w:b/>
          <w:bCs/>
        </w:rPr>
      </w:pPr>
      <w:r w:rsidRPr="00466252">
        <w:rPr>
          <w:b/>
          <w:bCs/>
        </w:rPr>
        <w:t xml:space="preserve">2. Перечень мероприятий по территориальному планированию, и указания на последовательность их выполнения. </w:t>
      </w:r>
    </w:p>
    <w:p w:rsidR="00624D7D" w:rsidRPr="00466252" w:rsidRDefault="00624D7D" w:rsidP="00786109">
      <w:pPr>
        <w:ind w:firstLine="709"/>
        <w:jc w:val="both"/>
      </w:pPr>
      <w:r w:rsidRPr="00466252">
        <w:t xml:space="preserve">Настоящий раздел содержит материалы по обоснованию вариантов решения задач территориального планирования территории </w:t>
      </w:r>
      <w:r w:rsidR="006C3DAD" w:rsidRPr="00466252">
        <w:t xml:space="preserve">Залуженского </w:t>
      </w:r>
      <w:r w:rsidRPr="00466252">
        <w:t>сельского поселения; обоснование предложений по территориальному планированию и этапы их реализации, а также перечень мероприятий по территориальному планированию.</w:t>
      </w:r>
    </w:p>
    <w:p w:rsidR="00624D7D" w:rsidRPr="00466252" w:rsidRDefault="00624D7D" w:rsidP="00786109">
      <w:pPr>
        <w:ind w:firstLine="709"/>
        <w:jc w:val="both"/>
      </w:pPr>
      <w:r w:rsidRPr="00466252">
        <w:t xml:space="preserve">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значения, на исполнение полномочий органа местного самоуправления </w:t>
      </w:r>
      <w:r w:rsidR="006C3DAD" w:rsidRPr="00466252">
        <w:t xml:space="preserve">Залуженского </w:t>
      </w:r>
      <w:r w:rsidRPr="00466252">
        <w:t>сельского поселения. Структура настоящего раздела соответствует разделу 1 тома II «</w:t>
      </w:r>
      <w:r w:rsidRPr="00466252">
        <w:rPr>
          <w:rFonts w:eastAsia="Times New Roman"/>
        </w:rPr>
        <w:t xml:space="preserve">Характеристика и анализ современного состояния </w:t>
      </w:r>
      <w:r w:rsidR="006C3DAD" w:rsidRPr="00466252">
        <w:t xml:space="preserve">Залуженского </w:t>
      </w:r>
      <w:r w:rsidRPr="00466252">
        <w:rPr>
          <w:rFonts w:eastAsia="Times New Roman"/>
        </w:rPr>
        <w:t>поселения</w:t>
      </w:r>
      <w:r w:rsidRPr="00466252">
        <w:t xml:space="preserve">». </w:t>
      </w:r>
    </w:p>
    <w:p w:rsidR="009F5CF3" w:rsidRPr="00466252" w:rsidRDefault="009F5CF3" w:rsidP="0078610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Содержание разделов и схем Генерального плана </w:t>
      </w:r>
      <w:r w:rsidR="006C3DAD" w:rsidRPr="00466252">
        <w:rPr>
          <w:rFonts w:ascii="Times New Roman" w:hAnsi="Times New Roman" w:cs="Times New Roman"/>
          <w:sz w:val="24"/>
          <w:szCs w:val="24"/>
        </w:rPr>
        <w:t xml:space="preserve">Залуженского </w:t>
      </w:r>
      <w:r w:rsidRPr="00466252">
        <w:rPr>
          <w:rFonts w:ascii="Times New Roman" w:hAnsi="Times New Roman" w:cs="Times New Roman"/>
          <w:sz w:val="24"/>
          <w:szCs w:val="24"/>
        </w:rPr>
        <w:t xml:space="preserve">сельского поселения, в рамках полномочий органов местного самоуправления (ст. 14 </w:t>
      </w:r>
      <w:r w:rsidRPr="00466252">
        <w:rPr>
          <w:rFonts w:ascii="Times New Roman" w:eastAsia="Times New Roman" w:hAnsi="Times New Roman" w:cs="Times New Roman"/>
          <w:iCs/>
          <w:sz w:val="24"/>
          <w:szCs w:val="24"/>
        </w:rPr>
        <w:t>Федерального закона №131-ФЗ от 06.10.2003г.</w:t>
      </w:r>
      <w:r w:rsidRPr="00466252">
        <w:rPr>
          <w:rFonts w:ascii="Times New Roman" w:hAnsi="Times New Roman" w:cs="Times New Roman"/>
          <w:sz w:val="24"/>
          <w:szCs w:val="24"/>
        </w:rPr>
        <w:t>), определяет круг проблем сельского поселения и проектных мероприятий, направленных на решение нижеперечисленных проблем: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1. организация в границах сельского поселения электро-, тепло-, газо- и водоснабжения населения, водоотведения, снабжения населения топливом;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2. организация освещения улиц и установки указателей с названиями улиц и номерами домов;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3.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4. создание условий для предоставления транспортных услуг населению и организации транспортного обслуживания населения в границах сельского поселения;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5. 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lastRenderedPageBreak/>
        <w:t>6. создание условий для обеспечения жителей сельского поселения услугами связи, общественного питания, торговли и бытового обслуживания;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7. организация библиотечного обслуживания населения,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8. создание условий для организации досуга и обеспечение жителей сельского поселения услугами организаций культуры;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9. обеспечение условий для развития на территории сельского поселения физической культуры и массового спорта;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10.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 xml:space="preserve">11. создание условий для массового отдыха жителей сельского поселения и организация обустройства мест массового отдыха населения; 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12. осуществление мероприятий по обеспечению безопасности людей на водных объектах;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13. благоустройство и озеленение территории сельского поселения;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14. организация сбора и вывоза бытовых отходов и мусора; организация утилизации и переработки бытовых и промышленных отходов;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15. организация ритуальных услуг и содержание мест захоронения;</w:t>
      </w:r>
    </w:p>
    <w:p w:rsidR="009F5CF3" w:rsidRPr="00466252" w:rsidRDefault="009F5CF3" w:rsidP="009F5CF3">
      <w:pPr>
        <w:pStyle w:val="ConsPlusNormal"/>
        <w:widowControl/>
        <w:tabs>
          <w:tab w:val="left" w:pos="23520"/>
          <w:tab w:val="left" w:pos="2362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252">
        <w:rPr>
          <w:rFonts w:ascii="Times New Roman" w:hAnsi="Times New Roman" w:cs="Times New Roman"/>
          <w:sz w:val="24"/>
          <w:szCs w:val="24"/>
        </w:rPr>
        <w:t>16. Оказание содействия гражданам в реализации их прав в области охраны окружающей среды.</w:t>
      </w:r>
    </w:p>
    <w:p w:rsidR="00624D7D" w:rsidRPr="00466252" w:rsidRDefault="00624D7D">
      <w:pPr>
        <w:ind w:firstLine="589"/>
        <w:jc w:val="both"/>
      </w:pPr>
      <w:r w:rsidRPr="00466252">
        <w:t xml:space="preserve">Перечень основных факторов риска возникновения чрезвычайных ситуаций природного и техногенного характера при размещении объектов капитального строительства местного значения, а также мероприятия по их снижению, приводятся в томе 3 – МК </w:t>
      </w:r>
      <w:r w:rsidR="00EC3455" w:rsidRPr="00466252">
        <w:t>10</w:t>
      </w:r>
      <w:r w:rsidRPr="00466252">
        <w:t>-ИТМ ГО ЧС.</w:t>
      </w:r>
    </w:p>
    <w:p w:rsidR="00372084" w:rsidRPr="00466252" w:rsidRDefault="00372084">
      <w:pPr>
        <w:jc w:val="both"/>
        <w:rPr>
          <w:b/>
          <w:bCs/>
        </w:rPr>
      </w:pPr>
    </w:p>
    <w:p w:rsidR="00774C04" w:rsidRPr="00466252" w:rsidRDefault="00624D7D" w:rsidP="00774C04">
      <w:pPr>
        <w:ind w:firstLine="709"/>
        <w:jc w:val="both"/>
      </w:pPr>
      <w:r w:rsidRPr="00466252">
        <w:rPr>
          <w:b/>
          <w:bCs/>
        </w:rPr>
        <w:t xml:space="preserve">2.1. Предложения по административно-территориальному устройству </w:t>
      </w:r>
      <w:r w:rsidR="006C3DAD" w:rsidRPr="00466252">
        <w:rPr>
          <w:b/>
        </w:rPr>
        <w:t>Залуженского</w:t>
      </w:r>
      <w:r w:rsidR="006C3DAD" w:rsidRPr="00466252">
        <w:t xml:space="preserve"> </w:t>
      </w:r>
      <w:r w:rsidRPr="00466252">
        <w:rPr>
          <w:b/>
          <w:bCs/>
        </w:rPr>
        <w:t>сельского поселения</w:t>
      </w:r>
      <w:r w:rsidR="008472A4" w:rsidRPr="00466252">
        <w:rPr>
          <w:b/>
          <w:bCs/>
        </w:rPr>
        <w:t xml:space="preserve"> </w:t>
      </w:r>
    </w:p>
    <w:p w:rsidR="00EC3455" w:rsidRPr="004C3101" w:rsidRDefault="00710C0D" w:rsidP="008472A4">
      <w:pPr>
        <w:spacing w:before="120"/>
        <w:ind w:firstLine="709"/>
        <w:jc w:val="both"/>
      </w:pPr>
      <w:r w:rsidRPr="00466252">
        <w:t xml:space="preserve">Границы и статус </w:t>
      </w:r>
      <w:r w:rsidR="006C3DAD" w:rsidRPr="00466252">
        <w:t xml:space="preserve">Залуженского </w:t>
      </w:r>
      <w:r w:rsidRPr="00466252">
        <w:t>сельского поселения установлены законом Воронежской области «Об установлении границ, наделении соответствующим статусом, определении административных центров муниципальных образований Лискинского и Подгоренского районов, образовании в их составе новых муниципальных образований» от 2 декабря 2004 года №85-ОЗ</w:t>
      </w:r>
      <w:r w:rsidR="0068347E" w:rsidRPr="00466252">
        <w:t xml:space="preserve"> (в </w:t>
      </w:r>
      <w:r w:rsidR="00C34C90" w:rsidRPr="004C3101">
        <w:t>действующей редакции</w:t>
      </w:r>
      <w:r w:rsidR="0068347E" w:rsidRPr="004C3101">
        <w:t>)</w:t>
      </w:r>
      <w:r w:rsidRPr="004C3101">
        <w:t>.</w:t>
      </w:r>
    </w:p>
    <w:p w:rsidR="00C34C90" w:rsidRPr="004C3101" w:rsidRDefault="00C34C90" w:rsidP="00C34C90">
      <w:pPr>
        <w:ind w:firstLine="709"/>
        <w:jc w:val="both"/>
        <w:rPr>
          <w:bCs/>
        </w:rPr>
      </w:pPr>
      <w:r w:rsidRPr="004C3101">
        <w:rPr>
          <w:bCs/>
        </w:rPr>
        <w:t xml:space="preserve">Границы населенных пунктов, входящих в состав сельского поселения, утверждены в установленном порядке. Границы населенного пункта села Залужное утверждены решением Совета народных депутатов </w:t>
      </w:r>
      <w:r w:rsidR="004C3101" w:rsidRPr="004C3101">
        <w:rPr>
          <w:bCs/>
        </w:rPr>
        <w:t xml:space="preserve">Залуженского сельского поселения </w:t>
      </w:r>
      <w:r w:rsidRPr="004C3101">
        <w:rPr>
          <w:bCs/>
        </w:rPr>
        <w:t>от 01.07.2019 №184. Границы населенного пункта села Лиски утверждены решением Совета народных депутатов</w:t>
      </w:r>
      <w:r w:rsidR="004C3101">
        <w:rPr>
          <w:bCs/>
        </w:rPr>
        <w:t xml:space="preserve"> </w:t>
      </w:r>
      <w:r w:rsidR="004C3101" w:rsidRPr="004C3101">
        <w:rPr>
          <w:bCs/>
        </w:rPr>
        <w:t>Залуженского сельского поселения</w:t>
      </w:r>
      <w:r w:rsidRPr="004C3101">
        <w:rPr>
          <w:bCs/>
        </w:rPr>
        <w:t xml:space="preserve"> от 25.07.2018 № 138</w:t>
      </w:r>
    </w:p>
    <w:p w:rsidR="000B2756" w:rsidRPr="004C3101" w:rsidRDefault="00C34C90" w:rsidP="000B2756">
      <w:pPr>
        <w:ind w:firstLine="709"/>
        <w:jc w:val="both"/>
        <w:rPr>
          <w:bCs/>
        </w:rPr>
      </w:pPr>
      <w:r w:rsidRPr="004C3101">
        <w:rPr>
          <w:bCs/>
        </w:rPr>
        <w:t xml:space="preserve">Генеральный план дополнен Приложением «Сведения о границах населенных пунктов». Графическое и координатное описание местоположения границ населенных пунктов </w:t>
      </w:r>
      <w:r w:rsidR="000B2756" w:rsidRPr="004C3101">
        <w:rPr>
          <w:bCs/>
        </w:rPr>
        <w:t xml:space="preserve">села Залужное и села Лиски </w:t>
      </w:r>
      <w:r w:rsidRPr="004C3101">
        <w:rPr>
          <w:bCs/>
        </w:rPr>
        <w:t>приведено к сведениям, содержащимся в ЕГРН.</w:t>
      </w:r>
      <w:r w:rsidR="000B2756" w:rsidRPr="004C3101">
        <w:rPr>
          <w:bCs/>
        </w:rPr>
        <w:t xml:space="preserve"> Границы населенного пункта хутора Никольский откорректированы в связи с выполнением на территории сельского поселения комплексных кадастровых работ</w:t>
      </w:r>
      <w:r w:rsidR="00F342B7" w:rsidRPr="004C3101">
        <w:rPr>
          <w:bCs/>
        </w:rPr>
        <w:t xml:space="preserve"> и утверждены решением</w:t>
      </w:r>
      <w:r w:rsidR="004C3101" w:rsidRPr="004C3101">
        <w:rPr>
          <w:bCs/>
        </w:rPr>
        <w:t xml:space="preserve"> Совета народных депутатов</w:t>
      </w:r>
      <w:r w:rsidR="004C3101">
        <w:rPr>
          <w:bCs/>
        </w:rPr>
        <w:t xml:space="preserve"> </w:t>
      </w:r>
      <w:r w:rsidR="004C3101" w:rsidRPr="004C3101">
        <w:rPr>
          <w:bCs/>
        </w:rPr>
        <w:t>Залуженского сельского поселения</w:t>
      </w:r>
      <w:r w:rsidR="00F342B7" w:rsidRPr="004C3101">
        <w:rPr>
          <w:bCs/>
        </w:rPr>
        <w:t xml:space="preserve"> от 06.12.2024 № 190</w:t>
      </w:r>
      <w:r w:rsidR="000B2756" w:rsidRPr="004C3101">
        <w:rPr>
          <w:bCs/>
        </w:rPr>
        <w:t xml:space="preserve">. </w:t>
      </w:r>
    </w:p>
    <w:p w:rsidR="00C34C90" w:rsidRPr="004C3101" w:rsidRDefault="00C34C90" w:rsidP="00C34C90">
      <w:pPr>
        <w:ind w:firstLine="709"/>
        <w:jc w:val="both"/>
        <w:rPr>
          <w:bCs/>
        </w:rPr>
      </w:pPr>
      <w:r w:rsidRPr="004C3101">
        <w:rPr>
          <w:bCs/>
        </w:rPr>
        <w:t>Площадь земель населенных пунктов Залуженского сельского поселени</w:t>
      </w:r>
      <w:r w:rsidR="000B2756" w:rsidRPr="004C3101">
        <w:rPr>
          <w:bCs/>
        </w:rPr>
        <w:t>я составляет 73</w:t>
      </w:r>
      <w:r w:rsidR="00405B2B" w:rsidRPr="004C3101">
        <w:rPr>
          <w:bCs/>
        </w:rPr>
        <w:t>7</w:t>
      </w:r>
      <w:r w:rsidR="000B2756" w:rsidRPr="004C3101">
        <w:rPr>
          <w:bCs/>
        </w:rPr>
        <w:t> </w:t>
      </w:r>
      <w:r w:rsidRPr="004C3101">
        <w:rPr>
          <w:bCs/>
        </w:rPr>
        <w:t>га, в том числе:</w:t>
      </w:r>
    </w:p>
    <w:p w:rsidR="00C34C90" w:rsidRPr="004C3101" w:rsidRDefault="000B2756" w:rsidP="00C34C90">
      <w:pPr>
        <w:ind w:firstLine="709"/>
        <w:jc w:val="both"/>
      </w:pPr>
      <w:r w:rsidRPr="004C3101">
        <w:t>- село Залужное – 206,</w:t>
      </w:r>
      <w:r w:rsidR="00405B2B" w:rsidRPr="004C3101">
        <w:t>6</w:t>
      </w:r>
      <w:r w:rsidR="00C34C90" w:rsidRPr="004C3101">
        <w:t xml:space="preserve"> га;</w:t>
      </w:r>
    </w:p>
    <w:p w:rsidR="00C34C90" w:rsidRPr="004C3101" w:rsidRDefault="00C34C90" w:rsidP="00C34C90">
      <w:pPr>
        <w:ind w:firstLine="709"/>
        <w:jc w:val="both"/>
      </w:pPr>
      <w:r w:rsidRPr="004C3101">
        <w:t>- село Лиски</w:t>
      </w:r>
      <w:r w:rsidR="000B2756" w:rsidRPr="004C3101">
        <w:t xml:space="preserve"> </w:t>
      </w:r>
      <w:r w:rsidRPr="004C3101">
        <w:t>– 3</w:t>
      </w:r>
      <w:r w:rsidR="000B2756" w:rsidRPr="004C3101">
        <w:t xml:space="preserve">34,0 </w:t>
      </w:r>
      <w:r w:rsidRPr="004C3101">
        <w:t>га;</w:t>
      </w:r>
    </w:p>
    <w:p w:rsidR="00C34C90" w:rsidRPr="004C3101" w:rsidRDefault="00C34C90" w:rsidP="00C34C90">
      <w:pPr>
        <w:ind w:firstLine="709"/>
        <w:jc w:val="both"/>
      </w:pPr>
      <w:r w:rsidRPr="004C3101">
        <w:t xml:space="preserve">- хутор Никольский– </w:t>
      </w:r>
      <w:r w:rsidR="000B2756" w:rsidRPr="004C3101">
        <w:t>196,4</w:t>
      </w:r>
      <w:r w:rsidRPr="004C3101">
        <w:t xml:space="preserve"> га.</w:t>
      </w:r>
    </w:p>
    <w:p w:rsidR="00F2052B" w:rsidRDefault="00F2052B">
      <w:pPr>
        <w:widowControl/>
        <w:suppressAutoHyphens w:val="0"/>
        <w:rPr>
          <w:i/>
          <w:iCs/>
        </w:rPr>
      </w:pPr>
    </w:p>
    <w:p w:rsidR="00F2052B" w:rsidRDefault="00F2052B">
      <w:pPr>
        <w:widowControl/>
        <w:suppressAutoHyphens w:val="0"/>
        <w:rPr>
          <w:i/>
          <w:iCs/>
        </w:rPr>
      </w:pPr>
    </w:p>
    <w:p w:rsidR="00F2052B" w:rsidRDefault="00F2052B">
      <w:pPr>
        <w:widowControl/>
        <w:suppressAutoHyphens w:val="0"/>
        <w:rPr>
          <w:i/>
          <w:iCs/>
        </w:rPr>
      </w:pPr>
    </w:p>
    <w:p w:rsidR="00F2052B" w:rsidRDefault="00F2052B">
      <w:pPr>
        <w:widowControl/>
        <w:suppressAutoHyphens w:val="0"/>
        <w:rPr>
          <w:i/>
          <w:iCs/>
        </w:rPr>
      </w:pPr>
    </w:p>
    <w:p w:rsidR="00624D7D" w:rsidRDefault="00624D7D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lastRenderedPageBreak/>
        <w:t>Табл</w:t>
      </w:r>
      <w:r w:rsidR="00653AEB" w:rsidRPr="00466252">
        <w:rPr>
          <w:i/>
          <w:iCs/>
        </w:rPr>
        <w:t>ица</w:t>
      </w:r>
      <w:r w:rsidRPr="00466252">
        <w:rPr>
          <w:i/>
          <w:iCs/>
        </w:rPr>
        <w:t xml:space="preserve"> 1. Перечень мероприятий по административно-территориальн</w:t>
      </w:r>
      <w:r w:rsidR="00372084" w:rsidRPr="00466252">
        <w:rPr>
          <w:i/>
          <w:iCs/>
        </w:rPr>
        <w:t>ому устройству</w:t>
      </w:r>
      <w:r w:rsidR="000A0DAD" w:rsidRPr="00466252">
        <w:rPr>
          <w:i/>
          <w:iCs/>
        </w:rPr>
        <w:t xml:space="preserve"> </w:t>
      </w:r>
      <w:r w:rsidR="006C3DAD" w:rsidRPr="00466252">
        <w:rPr>
          <w:i/>
        </w:rPr>
        <w:t>Залуженского</w:t>
      </w:r>
      <w:r w:rsidR="006C3DAD" w:rsidRPr="00466252">
        <w:t xml:space="preserve"> </w:t>
      </w:r>
      <w:r w:rsidR="000A0DAD" w:rsidRPr="00466252">
        <w:rPr>
          <w:i/>
          <w:iCs/>
        </w:rPr>
        <w:t>сельского поселения</w:t>
      </w:r>
      <w:r w:rsidR="00372084" w:rsidRPr="00466252">
        <w:rPr>
          <w:i/>
          <w:iCs/>
        </w:rPr>
        <w:t>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843"/>
      </w:tblGrid>
      <w:tr w:rsidR="007A70DF" w:rsidRPr="000119A6" w:rsidTr="001574C7">
        <w:trPr>
          <w:trHeight w:val="20"/>
        </w:trPr>
        <w:tc>
          <w:tcPr>
            <w:tcW w:w="709" w:type="dxa"/>
            <w:shd w:val="clear" w:color="auto" w:fill="D9D9D9" w:themeFill="background1" w:themeFillShade="D9"/>
          </w:tcPr>
          <w:p w:rsidR="007A70DF" w:rsidRPr="000119A6" w:rsidRDefault="007A70DF" w:rsidP="00B37727">
            <w:pPr>
              <w:jc w:val="center"/>
              <w:rPr>
                <w:b/>
                <w:sz w:val="22"/>
                <w:szCs w:val="22"/>
              </w:rPr>
            </w:pPr>
            <w:r w:rsidRPr="000119A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7A70DF" w:rsidRPr="000119A6" w:rsidRDefault="007A70DF" w:rsidP="00B37727">
            <w:pPr>
              <w:jc w:val="center"/>
              <w:rPr>
                <w:b/>
                <w:sz w:val="22"/>
                <w:szCs w:val="22"/>
              </w:rPr>
            </w:pPr>
            <w:r w:rsidRPr="000119A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70DF" w:rsidRPr="000119A6" w:rsidRDefault="007A70DF" w:rsidP="00B37727">
            <w:pPr>
              <w:jc w:val="center"/>
              <w:rPr>
                <w:b/>
                <w:sz w:val="22"/>
                <w:szCs w:val="22"/>
              </w:rPr>
            </w:pPr>
            <w:r w:rsidRPr="000119A6">
              <w:rPr>
                <w:b/>
                <w:sz w:val="22"/>
                <w:szCs w:val="22"/>
              </w:rPr>
              <w:t>Этапы выполнения</w:t>
            </w:r>
          </w:p>
        </w:tc>
      </w:tr>
      <w:tr w:rsidR="00D1051C" w:rsidRPr="00B74C93" w:rsidTr="00B74C93">
        <w:trPr>
          <w:trHeight w:val="20"/>
        </w:trPr>
        <w:tc>
          <w:tcPr>
            <w:tcW w:w="709" w:type="dxa"/>
            <w:vAlign w:val="center"/>
          </w:tcPr>
          <w:p w:rsidR="00D1051C" w:rsidRPr="00B74C93" w:rsidRDefault="00C34C90" w:rsidP="007A70DF">
            <w:pPr>
              <w:snapToGrid w:val="0"/>
              <w:ind w:left="-138" w:right="-3" w:firstLine="2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051C" w:rsidRPr="00B74C93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vAlign w:val="center"/>
          </w:tcPr>
          <w:p w:rsidR="00D1051C" w:rsidRPr="00B74C93" w:rsidRDefault="00D1051C" w:rsidP="001A4991">
            <w:pPr>
              <w:jc w:val="both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Проведение необходимых мероприятий по уточнению площадей земель различных категорий на территории Залуженского сельского поселения и внесении соответствующих изменения в учётную документацию.</w:t>
            </w:r>
          </w:p>
        </w:tc>
        <w:tc>
          <w:tcPr>
            <w:tcW w:w="1843" w:type="dxa"/>
            <w:vAlign w:val="center"/>
          </w:tcPr>
          <w:p w:rsidR="00D1051C" w:rsidRPr="00B74C93" w:rsidRDefault="00D1051C" w:rsidP="00133D29">
            <w:pPr>
              <w:snapToGrid w:val="0"/>
              <w:ind w:left="-1" w:right="-1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</w:tbl>
    <w:p w:rsidR="00D671F7" w:rsidRPr="00466252" w:rsidRDefault="00D671F7" w:rsidP="00D671F7"/>
    <w:p w:rsidR="00624D7D" w:rsidRPr="00466252" w:rsidRDefault="00624D7D" w:rsidP="00653AEB">
      <w:pPr>
        <w:ind w:firstLine="709"/>
        <w:jc w:val="both"/>
        <w:rPr>
          <w:b/>
          <w:bCs/>
        </w:rPr>
      </w:pPr>
      <w:r w:rsidRPr="00466252">
        <w:rPr>
          <w:b/>
          <w:bCs/>
        </w:rPr>
        <w:t xml:space="preserve">2.2. Предложения по функциональному зонированию территории </w:t>
      </w:r>
      <w:r w:rsidR="006C3DAD" w:rsidRPr="00466252">
        <w:rPr>
          <w:b/>
        </w:rPr>
        <w:t>Залуженского</w:t>
      </w:r>
      <w:r w:rsidR="006C3DAD" w:rsidRPr="00466252">
        <w:t xml:space="preserve"> </w:t>
      </w:r>
      <w:r w:rsidRPr="00466252">
        <w:rPr>
          <w:b/>
          <w:bCs/>
        </w:rPr>
        <w:t>сельского поселения.</w:t>
      </w:r>
    </w:p>
    <w:p w:rsidR="00624D7D" w:rsidRPr="00466252" w:rsidRDefault="00624D7D" w:rsidP="00653AEB">
      <w:pPr>
        <w:ind w:firstLine="709"/>
        <w:jc w:val="both"/>
      </w:pPr>
      <w:r w:rsidRPr="00466252">
        <w:t>Функциональное зонирование заключается в разделении определенной территории в соответствии с установленными критериями на несколько зон и в определении для каждой из зон особого режима (ограничений хозяйственной и иной деятельности и т. д.).</w:t>
      </w:r>
    </w:p>
    <w:p w:rsidR="00624D7D" w:rsidRPr="00466252" w:rsidRDefault="00624D7D" w:rsidP="00653AEB">
      <w:pPr>
        <w:ind w:firstLine="709"/>
        <w:jc w:val="both"/>
      </w:pPr>
      <w:r w:rsidRPr="00466252">
        <w:t>Функциональное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образований, позволяющим муниципальным образованиям проводить самостоятельную муниципальную политику в области землепользования и застройки.</w:t>
      </w:r>
    </w:p>
    <w:p w:rsidR="00624D7D" w:rsidRPr="00466252" w:rsidRDefault="00624D7D" w:rsidP="00653AEB">
      <w:pPr>
        <w:ind w:firstLine="709"/>
        <w:jc w:val="both"/>
      </w:pPr>
      <w:r w:rsidRPr="00466252">
        <w:t xml:space="preserve">В связи с отсутствием утвержденных документов территориального планирования Российской Федерации, в составе которых должны быть определены ограничения по охранным зонам инженерно-транспортных коммуникаций, расположенным на территории сельского поселения, по требованиям охраны объектов культурного наследия, границы зон с особым использованием территории, может подвергаться корректировке, по мере разработки и утверждения соответствующей градостроительной документации.  </w:t>
      </w:r>
    </w:p>
    <w:p w:rsidR="0005350F" w:rsidRPr="00466252" w:rsidRDefault="0005350F">
      <w:pPr>
        <w:ind w:firstLine="560"/>
        <w:jc w:val="center"/>
        <w:rPr>
          <w:i/>
          <w:iCs/>
        </w:rPr>
      </w:pPr>
    </w:p>
    <w:p w:rsidR="00624D7D" w:rsidRPr="00466252" w:rsidRDefault="00624D7D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t>Табл</w:t>
      </w:r>
      <w:r w:rsidR="00653AEB" w:rsidRPr="00466252">
        <w:rPr>
          <w:i/>
          <w:iCs/>
        </w:rPr>
        <w:t>ица</w:t>
      </w:r>
      <w:r w:rsidRPr="00466252">
        <w:rPr>
          <w:i/>
          <w:iCs/>
        </w:rPr>
        <w:t xml:space="preserve"> 2. Перечень мероприятий по функциональному зонированию территории </w:t>
      </w:r>
      <w:r w:rsidR="006C3DAD" w:rsidRPr="00466252">
        <w:rPr>
          <w:i/>
        </w:rPr>
        <w:t>Залуженского</w:t>
      </w:r>
      <w:r w:rsidR="006C3DAD" w:rsidRPr="00466252">
        <w:t xml:space="preserve"> </w:t>
      </w:r>
      <w:r w:rsidRPr="00466252">
        <w:rPr>
          <w:i/>
          <w:iCs/>
        </w:rPr>
        <w:t>сельского поселения.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543"/>
        <w:gridCol w:w="1807"/>
      </w:tblGrid>
      <w:tr w:rsidR="00DC4FBC" w:rsidRPr="001574C7" w:rsidTr="001574C7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C4FBC" w:rsidRPr="001574C7" w:rsidRDefault="00DC4FBC" w:rsidP="003720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C4FBC" w:rsidRPr="001574C7" w:rsidRDefault="00DC4FBC" w:rsidP="003720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DC4FBC" w:rsidRPr="001574C7" w:rsidRDefault="00DC4FBC" w:rsidP="003720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DC4FBC" w:rsidRPr="001574C7" w:rsidRDefault="00DC4FBC" w:rsidP="0037208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DC4FBC" w:rsidRPr="00B74C93" w:rsidTr="00B74C93">
        <w:tc>
          <w:tcPr>
            <w:tcW w:w="567" w:type="dxa"/>
            <w:vAlign w:val="center"/>
          </w:tcPr>
          <w:p w:rsidR="00DC4FBC" w:rsidRPr="00B74C93" w:rsidRDefault="00DC4FBC" w:rsidP="00372084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DC4FBC" w:rsidRPr="00B74C93" w:rsidRDefault="00DC4FBC" w:rsidP="00DC4FBC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Выделение основных функциональных зон:</w:t>
            </w:r>
          </w:p>
          <w:p w:rsidR="00DC4FBC" w:rsidRPr="00B74C93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селитебная территория;</w:t>
            </w:r>
          </w:p>
          <w:p w:rsidR="00DC4FBC" w:rsidRPr="00B74C93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промышленная территория;</w:t>
            </w:r>
          </w:p>
          <w:p w:rsidR="00DC4FBC" w:rsidRPr="00B74C93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территория сельскохозяйственного использования;</w:t>
            </w:r>
          </w:p>
          <w:p w:rsidR="00DC4FBC" w:rsidRPr="00B74C93" w:rsidRDefault="00DC4FBC" w:rsidP="00DC4FBC">
            <w:pPr>
              <w:tabs>
                <w:tab w:val="left" w:pos="1800"/>
                <w:tab w:val="left" w:pos="9360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территория рекреационного использования</w:t>
            </w:r>
          </w:p>
        </w:tc>
        <w:tc>
          <w:tcPr>
            <w:tcW w:w="3543" w:type="dxa"/>
            <w:vAlign w:val="center"/>
          </w:tcPr>
          <w:p w:rsidR="00DC4FBC" w:rsidRPr="00B74C93" w:rsidRDefault="00DC4FBC" w:rsidP="00372084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Разработка проектной документации.</w:t>
            </w:r>
          </w:p>
          <w:p w:rsidR="00DC4FBC" w:rsidRPr="00B74C93" w:rsidRDefault="00DC4FBC" w:rsidP="00372084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Публичные слушания.</w:t>
            </w:r>
          </w:p>
          <w:p w:rsidR="00DC4FBC" w:rsidRPr="00B74C93" w:rsidRDefault="00DC4FBC" w:rsidP="00372084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 Утверждение проекта планировки сельского поселения.</w:t>
            </w:r>
          </w:p>
        </w:tc>
        <w:tc>
          <w:tcPr>
            <w:tcW w:w="1807" w:type="dxa"/>
            <w:vAlign w:val="center"/>
          </w:tcPr>
          <w:p w:rsidR="00DC4FBC" w:rsidRPr="00B74C93" w:rsidRDefault="00DC4FBC" w:rsidP="00372084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</w:tbl>
    <w:p w:rsidR="00DC4FBC" w:rsidRPr="00466252" w:rsidRDefault="00DC4FBC" w:rsidP="00BB79F0">
      <w:pPr>
        <w:ind w:firstLine="709"/>
        <w:jc w:val="both"/>
      </w:pPr>
      <w:r w:rsidRPr="00466252">
        <w:t xml:space="preserve">Функциональные зоны отражены на </w:t>
      </w:r>
      <w:r w:rsidR="001574C7">
        <w:t>Карте</w:t>
      </w:r>
      <w:r w:rsidRPr="00466252">
        <w:t xml:space="preserve"> генерального плана (с отображением функциональных зон и транспортной инфраструктуры).</w:t>
      </w:r>
    </w:p>
    <w:p w:rsidR="00D671F7" w:rsidRPr="00466252" w:rsidRDefault="00D671F7" w:rsidP="00BB79F0">
      <w:pPr>
        <w:jc w:val="both"/>
      </w:pPr>
    </w:p>
    <w:p w:rsidR="00624D7D" w:rsidRPr="00466252" w:rsidRDefault="00624D7D" w:rsidP="00D92C9B">
      <w:pPr>
        <w:ind w:firstLine="709"/>
        <w:jc w:val="both"/>
        <w:rPr>
          <w:b/>
          <w:bCs/>
        </w:rPr>
      </w:pPr>
      <w:r w:rsidRPr="00466252">
        <w:rPr>
          <w:b/>
          <w:bCs/>
        </w:rPr>
        <w:t>2.3. Предложения по обеспечению территории сельского поселения объектами жилой инфраструктуры.</w:t>
      </w:r>
    </w:p>
    <w:p w:rsidR="005B5D39" w:rsidRDefault="005B5D39" w:rsidP="00D92C9B">
      <w:pPr>
        <w:ind w:firstLine="709"/>
        <w:jc w:val="both"/>
      </w:pPr>
    </w:p>
    <w:p w:rsidR="00624D7D" w:rsidRPr="00466252" w:rsidRDefault="00624D7D" w:rsidP="00D92C9B">
      <w:pPr>
        <w:ind w:firstLine="709"/>
        <w:jc w:val="both"/>
      </w:pPr>
      <w:r w:rsidRPr="00466252">
        <w:t>Согласно ст. 14 и 14.1. ФЗ-131 к полномочиям администрации сельского поселения относятся предложения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2052B" w:rsidRDefault="00F2052B" w:rsidP="00406B90">
      <w:pPr>
        <w:ind w:firstLine="560"/>
        <w:jc w:val="center"/>
        <w:outlineLvl w:val="0"/>
        <w:rPr>
          <w:i/>
          <w:iCs/>
        </w:rPr>
      </w:pPr>
    </w:p>
    <w:p w:rsidR="00624D7D" w:rsidRDefault="00624D7D" w:rsidP="00406B90">
      <w:pPr>
        <w:ind w:firstLine="560"/>
        <w:jc w:val="center"/>
        <w:outlineLvl w:val="0"/>
        <w:rPr>
          <w:i/>
          <w:iCs/>
        </w:rPr>
      </w:pPr>
      <w:r w:rsidRPr="00466252">
        <w:rPr>
          <w:i/>
          <w:iCs/>
        </w:rPr>
        <w:t>Табл</w:t>
      </w:r>
      <w:r w:rsidR="00421877" w:rsidRPr="00466252">
        <w:rPr>
          <w:i/>
          <w:iCs/>
        </w:rPr>
        <w:t>ица</w:t>
      </w:r>
      <w:r w:rsidRPr="00466252">
        <w:rPr>
          <w:i/>
          <w:iCs/>
        </w:rPr>
        <w:t xml:space="preserve"> 3. </w:t>
      </w:r>
      <w:r w:rsidR="00406B90" w:rsidRPr="00466252">
        <w:rPr>
          <w:i/>
          <w:iCs/>
        </w:rPr>
        <w:t xml:space="preserve">Перечень мероприятий обеспечению территории </w:t>
      </w:r>
      <w:r w:rsidR="003E2187" w:rsidRPr="00466252">
        <w:rPr>
          <w:i/>
        </w:rPr>
        <w:t>Залуженского</w:t>
      </w:r>
      <w:r w:rsidR="003E2187" w:rsidRPr="00466252">
        <w:t xml:space="preserve"> </w:t>
      </w:r>
      <w:r w:rsidR="00406B90" w:rsidRPr="00466252">
        <w:rPr>
          <w:i/>
          <w:iCs/>
        </w:rPr>
        <w:t>сельского поселения объектами жилой инфраструктуры</w:t>
      </w:r>
    </w:p>
    <w:p w:rsidR="005B5D39" w:rsidRPr="00466252" w:rsidRDefault="005B5D39" w:rsidP="00406B90">
      <w:pPr>
        <w:ind w:firstLine="560"/>
        <w:jc w:val="center"/>
        <w:outlineLvl w:val="0"/>
        <w:rPr>
          <w:i/>
          <w:iCs/>
        </w:rPr>
      </w:pPr>
    </w:p>
    <w:tbl>
      <w:tblPr>
        <w:tblW w:w="963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58"/>
        <w:gridCol w:w="3827"/>
        <w:gridCol w:w="1984"/>
      </w:tblGrid>
      <w:tr w:rsidR="00EC3455" w:rsidRPr="001574C7" w:rsidTr="001574C7">
        <w:trPr>
          <w:trHeight w:val="20"/>
        </w:trPr>
        <w:tc>
          <w:tcPr>
            <w:tcW w:w="567" w:type="dxa"/>
            <w:shd w:val="clear" w:color="auto" w:fill="D9D9D9" w:themeFill="background1" w:themeFillShade="D9"/>
          </w:tcPr>
          <w:p w:rsidR="00EC3455" w:rsidRPr="001574C7" w:rsidRDefault="00EC34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258" w:type="dxa"/>
            <w:shd w:val="clear" w:color="auto" w:fill="D9D9D9" w:themeFill="background1" w:themeFillShade="D9"/>
          </w:tcPr>
          <w:p w:rsidR="00EC3455" w:rsidRPr="001574C7" w:rsidRDefault="00EC34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C3455" w:rsidRPr="001574C7" w:rsidRDefault="00EC34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C3455" w:rsidRPr="001574C7" w:rsidRDefault="00EC345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2C13CE" w:rsidRPr="002C13CE" w:rsidTr="00B74C93">
        <w:trPr>
          <w:trHeight w:val="20"/>
        </w:trPr>
        <w:tc>
          <w:tcPr>
            <w:tcW w:w="567" w:type="dxa"/>
          </w:tcPr>
          <w:p w:rsidR="00D07A82" w:rsidRPr="002C13CE" w:rsidRDefault="00D07A82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1.</w:t>
            </w:r>
          </w:p>
        </w:tc>
        <w:tc>
          <w:tcPr>
            <w:tcW w:w="3258" w:type="dxa"/>
          </w:tcPr>
          <w:p w:rsidR="00D07A82" w:rsidRPr="002C13CE" w:rsidRDefault="00D07A82" w:rsidP="00D07A82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Площадки под расширение индивидуального жилищного строительства жилищного строительства</w:t>
            </w:r>
          </w:p>
          <w:p w:rsidR="00D07A82" w:rsidRPr="002C13CE" w:rsidRDefault="00D07A82" w:rsidP="00D07A82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участок №1 в с Лиски</w:t>
            </w:r>
          </w:p>
        </w:tc>
        <w:tc>
          <w:tcPr>
            <w:tcW w:w="3827" w:type="dxa"/>
            <w:vMerge w:val="restart"/>
          </w:tcPr>
          <w:p w:rsidR="00D07A82" w:rsidRPr="002C13CE" w:rsidRDefault="00D07A82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1. Формирование земельного участка.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2. Получение техусловий.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3. Подготовка градплана.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4. Перевод земель сельхозназначения в земли населенных пунктов.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5. Подготовка проектно-сметной документации, экспертиза.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6. Получение разрешения на строительство.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7. Строительство.</w:t>
            </w:r>
          </w:p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8. Ввод в эксплуатацию.</w:t>
            </w:r>
          </w:p>
        </w:tc>
        <w:tc>
          <w:tcPr>
            <w:tcW w:w="1984" w:type="dxa"/>
            <w:vAlign w:val="center"/>
          </w:tcPr>
          <w:p w:rsidR="00D07A82" w:rsidRPr="002C13CE" w:rsidRDefault="00D07A82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 xml:space="preserve">Расчетный срок. </w:t>
            </w:r>
          </w:p>
        </w:tc>
      </w:tr>
      <w:tr w:rsidR="002C13CE" w:rsidRPr="002C13CE" w:rsidTr="00B74C93">
        <w:trPr>
          <w:trHeight w:val="20"/>
        </w:trPr>
        <w:tc>
          <w:tcPr>
            <w:tcW w:w="567" w:type="dxa"/>
          </w:tcPr>
          <w:p w:rsidR="00D07A82" w:rsidRPr="002C13CE" w:rsidRDefault="00D07A82" w:rsidP="002C13CE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2.</w:t>
            </w:r>
          </w:p>
        </w:tc>
        <w:tc>
          <w:tcPr>
            <w:tcW w:w="3258" w:type="dxa"/>
          </w:tcPr>
          <w:p w:rsidR="00D07A82" w:rsidRPr="002C13CE" w:rsidRDefault="00D07A82" w:rsidP="006217F1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Площадки под расширение индивидуального жилищного строительства жилищного строительства</w:t>
            </w:r>
          </w:p>
          <w:p w:rsidR="00D07A82" w:rsidRPr="002C13CE" w:rsidRDefault="00D07A82" w:rsidP="00B74C93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участок № 2.в х. Никольский</w:t>
            </w:r>
          </w:p>
        </w:tc>
        <w:tc>
          <w:tcPr>
            <w:tcW w:w="3827" w:type="dxa"/>
            <w:vMerge/>
          </w:tcPr>
          <w:p w:rsidR="00D07A82" w:rsidRPr="002C13CE" w:rsidRDefault="00D07A82" w:rsidP="00CE41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D07A82" w:rsidRPr="002C13CE" w:rsidRDefault="00D07A82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 xml:space="preserve">Расчетный срок. </w:t>
            </w:r>
          </w:p>
        </w:tc>
      </w:tr>
    </w:tbl>
    <w:p w:rsidR="000A0DAD" w:rsidRPr="00466252" w:rsidRDefault="000A0DAD" w:rsidP="000A0DAD">
      <w:pPr>
        <w:ind w:firstLine="709"/>
        <w:jc w:val="both"/>
        <w:rPr>
          <w:rFonts w:eastAsia="Times New Roman"/>
        </w:rPr>
      </w:pPr>
      <w:r w:rsidRPr="00466252">
        <w:rPr>
          <w:bCs/>
          <w:iCs/>
        </w:rPr>
        <w:t xml:space="preserve">Земельные участки для развития малоэтажной застройки, присоединяемые к землям населенных пунктов из земель сельскохозяйственного назначения, показаны на </w:t>
      </w:r>
      <w:r w:rsidR="001574C7">
        <w:rPr>
          <w:rFonts w:eastAsia="Times New Roman"/>
        </w:rPr>
        <w:t>Карте</w:t>
      </w:r>
      <w:r w:rsidRPr="00466252">
        <w:rPr>
          <w:rFonts w:eastAsia="Times New Roman"/>
        </w:rPr>
        <w:t xml:space="preserve"> генерального плана (с отображением функциональных зон и транспортной инфраструктуры).</w:t>
      </w:r>
    </w:p>
    <w:p w:rsidR="000A0DAD" w:rsidRPr="00466252" w:rsidRDefault="000A0DAD" w:rsidP="000A0DAD">
      <w:pPr>
        <w:ind w:firstLine="709"/>
        <w:jc w:val="both"/>
      </w:pPr>
    </w:p>
    <w:p w:rsidR="00624D7D" w:rsidRPr="00466252" w:rsidRDefault="00624D7D" w:rsidP="00421877">
      <w:pPr>
        <w:ind w:firstLine="709"/>
        <w:jc w:val="both"/>
        <w:rPr>
          <w:b/>
        </w:rPr>
      </w:pPr>
      <w:r w:rsidRPr="00466252">
        <w:rPr>
          <w:b/>
        </w:rPr>
        <w:t xml:space="preserve">2.4. </w:t>
      </w:r>
      <w:r w:rsidRPr="00466252">
        <w:rPr>
          <w:b/>
          <w:bCs/>
        </w:rPr>
        <w:t>Предложения по обеспечению территории сельского поселения объектами</w:t>
      </w:r>
      <w:r w:rsidRPr="00466252">
        <w:rPr>
          <w:b/>
        </w:rPr>
        <w:t xml:space="preserve"> промышленности и сельского хозяйства.</w:t>
      </w:r>
    </w:p>
    <w:p w:rsidR="005B5D39" w:rsidRDefault="005B5D39" w:rsidP="00DE6F4C">
      <w:pPr>
        <w:ind w:firstLine="709"/>
        <w:jc w:val="both"/>
      </w:pPr>
    </w:p>
    <w:p w:rsidR="00DE6F4C" w:rsidRPr="00466252" w:rsidRDefault="00DE6F4C" w:rsidP="00DE6F4C">
      <w:pPr>
        <w:ind w:firstLine="709"/>
        <w:jc w:val="both"/>
      </w:pPr>
      <w:r w:rsidRPr="00466252">
        <w:t>В основу проектных предложений на расчетный срок положены прогрессивными пути развития сельскохозяйственного производства.</w:t>
      </w:r>
    </w:p>
    <w:p w:rsidR="00DE6F4C" w:rsidRPr="00466252" w:rsidRDefault="00DE6F4C" w:rsidP="00DE6F4C">
      <w:pPr>
        <w:ind w:firstLine="709"/>
        <w:jc w:val="both"/>
      </w:pPr>
      <w:r w:rsidRPr="00466252">
        <w:t>Дальнейший рост сельскохозяйственного производства будет осуществляться за счет промышленного способа производства продукции в главных его отраслях.</w:t>
      </w:r>
    </w:p>
    <w:p w:rsidR="00DE6F4C" w:rsidRPr="00466252" w:rsidRDefault="00DE6F4C" w:rsidP="00DE6F4C">
      <w:pPr>
        <w:ind w:firstLine="567"/>
        <w:jc w:val="both"/>
      </w:pPr>
    </w:p>
    <w:p w:rsidR="00DE6F4C" w:rsidRPr="00466252" w:rsidRDefault="00DE6F4C" w:rsidP="00DE6F4C">
      <w:pPr>
        <w:jc w:val="center"/>
        <w:rPr>
          <w:i/>
        </w:rPr>
      </w:pPr>
      <w:r w:rsidRPr="00466252">
        <w:rPr>
          <w:i/>
        </w:rPr>
        <w:t>Таблица 4. Перечень мероприятий по развитию промышленности и сельского хозяйства в Залуженском сельском поселении.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0"/>
        <w:gridCol w:w="1810"/>
        <w:gridCol w:w="1985"/>
        <w:gridCol w:w="2693"/>
        <w:gridCol w:w="1417"/>
        <w:gridCol w:w="1560"/>
      </w:tblGrid>
      <w:tr w:rsidR="003019BE" w:rsidRPr="001574C7" w:rsidTr="00F2052B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Проектируемый объект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F2052B" w:rsidRPr="002C13CE" w:rsidTr="00C37B2B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52B" w:rsidRPr="002C13CE" w:rsidRDefault="00F2052B" w:rsidP="0083288A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1.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52B" w:rsidRPr="002C13CE" w:rsidRDefault="00F2052B" w:rsidP="0083288A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Выделение новых участков:</w:t>
            </w:r>
          </w:p>
          <w:p w:rsidR="00F2052B" w:rsidRDefault="00F2052B" w:rsidP="0083288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F2052B" w:rsidRPr="002C13CE" w:rsidRDefault="00F2052B" w:rsidP="005B5D39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 xml:space="preserve">участок № 1 площадь </w:t>
            </w:r>
            <w:smartTag w:uri="urn:schemas-microsoft-com:office:smarttags" w:element="metricconverter">
              <w:smartTagPr>
                <w:attr w:name="ProductID" w:val="11 га"/>
              </w:smartTagPr>
              <w:r w:rsidRPr="002C13CE">
                <w:rPr>
                  <w:sz w:val="22"/>
                  <w:szCs w:val="22"/>
                </w:rPr>
                <w:t>11 га</w:t>
              </w:r>
            </w:smartTag>
            <w:r w:rsidRPr="002C13CE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52B" w:rsidRPr="002C13CE" w:rsidRDefault="00F2052B" w:rsidP="003019BE">
            <w:pPr>
              <w:snapToGrid w:val="0"/>
              <w:ind w:left="12" w:firstLine="108"/>
              <w:jc w:val="center"/>
              <w:rPr>
                <w:sz w:val="22"/>
                <w:szCs w:val="22"/>
              </w:rPr>
            </w:pPr>
            <w:r w:rsidRPr="002C13CE">
              <w:rPr>
                <w:rFonts w:eastAsia="Times New Roman"/>
                <w:kern w:val="0"/>
                <w:sz w:val="22"/>
                <w:szCs w:val="22"/>
                <w:lang w:eastAsia="ru-RU"/>
              </w:rPr>
              <w:t>Животноводческий комплекс до 2000 голов ООО "ЭкоНиваАгро"</w:t>
            </w:r>
            <w:r w:rsidRPr="002C13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052B" w:rsidRPr="002C13CE" w:rsidRDefault="00F2052B" w:rsidP="0083288A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1. Формирование земельного участка.</w:t>
            </w:r>
          </w:p>
          <w:p w:rsidR="00F2052B" w:rsidRPr="002C13CE" w:rsidRDefault="00F2052B" w:rsidP="0083288A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2. Получение техусловий.</w:t>
            </w:r>
          </w:p>
          <w:p w:rsidR="00F2052B" w:rsidRPr="002C13CE" w:rsidRDefault="00F2052B" w:rsidP="002C13CE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3. Подготовка проектно-сметной документации, экспертиза.</w:t>
            </w:r>
          </w:p>
          <w:p w:rsidR="00F2052B" w:rsidRPr="002C13CE" w:rsidRDefault="00F2052B" w:rsidP="003019BE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4. Получение разрешения на строительство.</w:t>
            </w:r>
          </w:p>
          <w:p w:rsidR="00F2052B" w:rsidRPr="002C13CE" w:rsidRDefault="00F2052B" w:rsidP="003019BE">
            <w:pPr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5. Строительство.</w:t>
            </w:r>
          </w:p>
          <w:p w:rsidR="00F2052B" w:rsidRPr="002C13CE" w:rsidRDefault="00F2052B" w:rsidP="003019BE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6. Ввод в эксплуатацию.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052B" w:rsidRPr="002C13CE" w:rsidRDefault="00F2052B" w:rsidP="003019BE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ООО "ЭкоНива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2C13CE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Агро"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B" w:rsidRPr="002C13CE" w:rsidRDefault="00F2052B" w:rsidP="003019BE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Расчетный срок</w:t>
            </w:r>
          </w:p>
        </w:tc>
      </w:tr>
      <w:tr w:rsidR="00F2052B" w:rsidRPr="002C13CE" w:rsidTr="00C37B2B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52B" w:rsidRPr="002C13CE" w:rsidRDefault="00F2052B" w:rsidP="0083288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52B" w:rsidRPr="002C13CE" w:rsidRDefault="00F2052B" w:rsidP="0065219B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 xml:space="preserve">участок № 2 площадью </w:t>
            </w:r>
            <w:smartTag w:uri="urn:schemas-microsoft-com:office:smarttags" w:element="metricconverter">
              <w:smartTagPr>
                <w:attr w:name="ProductID" w:val="8 га"/>
              </w:smartTagPr>
              <w:r w:rsidRPr="002C13CE">
                <w:rPr>
                  <w:sz w:val="22"/>
                  <w:szCs w:val="22"/>
                </w:rPr>
                <w:t>8 га</w:t>
              </w:r>
            </w:smartTag>
            <w:r w:rsidRPr="002C13CE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52B" w:rsidRPr="002C13CE" w:rsidRDefault="00F2052B" w:rsidP="0083288A">
            <w:pPr>
              <w:snapToGrid w:val="0"/>
              <w:ind w:left="12" w:firstLine="108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Административное здание, гостиница и стоянки с/х техники ООО «ЭкоНиваАгро»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52B" w:rsidRPr="002C13CE" w:rsidRDefault="00F2052B" w:rsidP="003019B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052B" w:rsidRPr="002C13CE" w:rsidRDefault="00F2052B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C13CE">
              <w:rPr>
                <w:rFonts w:eastAsia="Times New Roman"/>
                <w:kern w:val="0"/>
                <w:sz w:val="22"/>
                <w:szCs w:val="22"/>
                <w:lang w:eastAsia="ru-RU"/>
              </w:rPr>
              <w:t>ООО "ЭкоНива</w:t>
            </w:r>
            <w:r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2C13CE">
              <w:rPr>
                <w:rFonts w:eastAsia="Times New Roman"/>
                <w:kern w:val="0"/>
                <w:sz w:val="22"/>
                <w:szCs w:val="22"/>
                <w:lang w:eastAsia="ru-RU"/>
              </w:rPr>
              <w:t>Агро"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B" w:rsidRPr="002C13CE" w:rsidRDefault="00F2052B" w:rsidP="003019BE">
            <w:pPr>
              <w:snapToGrid w:val="0"/>
              <w:jc w:val="center"/>
              <w:rPr>
                <w:sz w:val="22"/>
                <w:szCs w:val="22"/>
              </w:rPr>
            </w:pPr>
            <w:r w:rsidRPr="002C13CE">
              <w:rPr>
                <w:sz w:val="22"/>
                <w:szCs w:val="22"/>
              </w:rPr>
              <w:t>Расчетный срок</w:t>
            </w:r>
          </w:p>
        </w:tc>
      </w:tr>
      <w:tr w:rsidR="00F2052B" w:rsidRPr="005B5D39" w:rsidTr="00C37B2B">
        <w:trPr>
          <w:trHeight w:val="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52B" w:rsidRPr="005B5D39" w:rsidRDefault="00F2052B" w:rsidP="005B5D39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B5D39">
              <w:rPr>
                <w:color w:val="0070C0"/>
                <w:sz w:val="22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52B" w:rsidRPr="00753867" w:rsidRDefault="00F2052B" w:rsidP="00F2052B">
            <w:pPr>
              <w:snapToGrid w:val="0"/>
              <w:jc w:val="center"/>
              <w:rPr>
                <w:color w:val="0070C0"/>
                <w:sz w:val="20"/>
                <w:szCs w:val="20"/>
              </w:rPr>
            </w:pPr>
            <w:r w:rsidRPr="00753867">
              <w:rPr>
                <w:color w:val="0070C0"/>
                <w:sz w:val="20"/>
                <w:szCs w:val="20"/>
              </w:rPr>
              <w:t xml:space="preserve">участок с кадастровым номером </w:t>
            </w:r>
            <w:r w:rsidR="00753867" w:rsidRPr="00753867">
              <w:rPr>
                <w:color w:val="0070C0"/>
                <w:sz w:val="20"/>
                <w:szCs w:val="20"/>
              </w:rPr>
              <w:t>36:14:0800008:470</w:t>
            </w:r>
            <w:r w:rsidRPr="00753867">
              <w:rPr>
                <w:color w:val="0070C0"/>
                <w:sz w:val="20"/>
                <w:szCs w:val="20"/>
              </w:rPr>
              <w:t xml:space="preserve"> площадью 1,42 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052B" w:rsidRPr="00753867" w:rsidRDefault="00F2052B" w:rsidP="00753867">
            <w:pPr>
              <w:snapToGrid w:val="0"/>
              <w:ind w:left="12" w:firstLine="108"/>
              <w:jc w:val="center"/>
              <w:rPr>
                <w:color w:val="0070C0"/>
                <w:sz w:val="20"/>
                <w:szCs w:val="20"/>
              </w:rPr>
            </w:pPr>
            <w:r w:rsidRPr="00753867">
              <w:rPr>
                <w:color w:val="0070C0"/>
                <w:sz w:val="20"/>
                <w:szCs w:val="20"/>
              </w:rPr>
              <w:t>Автозаправочная станция для сельскохозяйственной техники ООО «ЭкоНиваАгро».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5B5D39" w:rsidRDefault="00F2052B" w:rsidP="005B5D39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052B" w:rsidRPr="005B5D39" w:rsidRDefault="00F2052B" w:rsidP="005B5D39">
            <w:pPr>
              <w:snapToGrid w:val="0"/>
              <w:jc w:val="center"/>
              <w:rPr>
                <w:b/>
                <w:color w:val="0070C0"/>
                <w:sz w:val="22"/>
                <w:szCs w:val="22"/>
              </w:rPr>
            </w:pPr>
            <w:r w:rsidRPr="005B5D39">
              <w:rPr>
                <w:rFonts w:eastAsia="Times New Roman"/>
                <w:color w:val="0070C0"/>
                <w:kern w:val="0"/>
                <w:sz w:val="22"/>
                <w:szCs w:val="22"/>
                <w:lang w:eastAsia="ru-RU"/>
              </w:rPr>
              <w:t>ООО "ЭкоНива</w:t>
            </w:r>
            <w:r>
              <w:rPr>
                <w:rFonts w:eastAsia="Times New Roman"/>
                <w:color w:val="0070C0"/>
                <w:kern w:val="0"/>
                <w:sz w:val="22"/>
                <w:szCs w:val="22"/>
                <w:lang w:eastAsia="ru-RU"/>
              </w:rPr>
              <w:t xml:space="preserve"> </w:t>
            </w:r>
            <w:r w:rsidRPr="005B5D39">
              <w:rPr>
                <w:rFonts w:eastAsia="Times New Roman"/>
                <w:color w:val="0070C0"/>
                <w:kern w:val="0"/>
                <w:sz w:val="22"/>
                <w:szCs w:val="22"/>
                <w:lang w:eastAsia="ru-RU"/>
              </w:rPr>
              <w:t>Агро"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2B" w:rsidRPr="005B5D39" w:rsidRDefault="00F2052B" w:rsidP="005B5D39">
            <w:pPr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5B5D39">
              <w:rPr>
                <w:color w:val="0070C0"/>
                <w:sz w:val="22"/>
                <w:szCs w:val="22"/>
              </w:rPr>
              <w:t>Расчетный срок</w:t>
            </w:r>
          </w:p>
        </w:tc>
      </w:tr>
    </w:tbl>
    <w:p w:rsidR="00F2052B" w:rsidRDefault="00F2052B" w:rsidP="00DE6F4C">
      <w:pPr>
        <w:ind w:firstLine="709"/>
        <w:jc w:val="both"/>
        <w:rPr>
          <w:rFonts w:eastAsia="Times New Roman"/>
          <w:bCs/>
          <w:iCs/>
        </w:rPr>
      </w:pPr>
    </w:p>
    <w:p w:rsidR="00DE6F4C" w:rsidRPr="00466252" w:rsidRDefault="00DE6F4C" w:rsidP="00DE6F4C">
      <w:pPr>
        <w:ind w:firstLine="709"/>
        <w:jc w:val="both"/>
        <w:rPr>
          <w:rFonts w:eastAsia="Times New Roman"/>
        </w:rPr>
      </w:pPr>
      <w:r w:rsidRPr="00466252">
        <w:rPr>
          <w:rFonts w:eastAsia="Times New Roman"/>
          <w:bCs/>
          <w:iCs/>
        </w:rPr>
        <w:t xml:space="preserve">Места расположения площадок для развития на территории сельского поселения объектов сельскохозяйственного производства и промышленности показаны на </w:t>
      </w:r>
      <w:r w:rsidR="003525F0" w:rsidRPr="00466252">
        <w:rPr>
          <w:rFonts w:eastAsia="Times New Roman"/>
        </w:rPr>
        <w:t>Карте</w:t>
      </w:r>
      <w:r w:rsidRPr="00466252">
        <w:rPr>
          <w:rFonts w:eastAsia="Times New Roman"/>
        </w:rPr>
        <w:t xml:space="preserve"> генерального плана (с отображением функциональных зон и транспортной инфраструктуры).</w:t>
      </w:r>
    </w:p>
    <w:p w:rsidR="00753867" w:rsidRDefault="00753867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624D7D" w:rsidRPr="00466252" w:rsidRDefault="00624D7D" w:rsidP="00421877">
      <w:pPr>
        <w:ind w:firstLine="709"/>
        <w:jc w:val="both"/>
        <w:rPr>
          <w:b/>
          <w:bCs/>
        </w:rPr>
      </w:pPr>
      <w:r w:rsidRPr="00466252">
        <w:rPr>
          <w:b/>
          <w:bCs/>
        </w:rPr>
        <w:lastRenderedPageBreak/>
        <w:t>2.5. Предложения по обеспечению территории сельского поселения объектами культурно-бытового и социального обслуживания.</w:t>
      </w:r>
    </w:p>
    <w:p w:rsidR="00624D7D" w:rsidRPr="00466252" w:rsidRDefault="00624D7D" w:rsidP="003525F0">
      <w:pPr>
        <w:spacing w:before="120"/>
        <w:ind w:firstLine="709"/>
        <w:jc w:val="both"/>
      </w:pPr>
      <w:r w:rsidRPr="00466252">
        <w:t>Территориальное планирование в целях организации системы социального и бытового обслуживания должно обеспечивать создание условий для обеспечения жителей поселения услугами связи, общественного питания, торговли, бытового обслуживания и жилищно-коммунального хозяйства.</w:t>
      </w:r>
    </w:p>
    <w:p w:rsidR="00624D7D" w:rsidRPr="00466252" w:rsidRDefault="00624D7D" w:rsidP="00421877">
      <w:pPr>
        <w:ind w:firstLine="709"/>
        <w:jc w:val="both"/>
      </w:pPr>
      <w:r w:rsidRPr="00466252">
        <w:t>Согласно ст. 14. и 14.1. ФЗ-131 к полномочиям органов местного самоуправления сельского поселения относятся предложения по обеспечению населения:</w:t>
      </w:r>
    </w:p>
    <w:p w:rsidR="00624D7D" w:rsidRPr="00466252" w:rsidRDefault="00624D7D" w:rsidP="00421877">
      <w:pPr>
        <w:ind w:firstLine="709"/>
        <w:jc w:val="both"/>
      </w:pPr>
      <w:r w:rsidRPr="00466252">
        <w:t>- библиотечным обслуживанием;</w:t>
      </w:r>
    </w:p>
    <w:p w:rsidR="00624D7D" w:rsidRPr="00466252" w:rsidRDefault="00624D7D" w:rsidP="00421877">
      <w:pPr>
        <w:ind w:firstLine="709"/>
        <w:jc w:val="both"/>
      </w:pPr>
      <w:r w:rsidRPr="00466252">
        <w:t>- создание условий для организации досуга и обеспечения жителей поселения услугами организаций культуры;</w:t>
      </w:r>
    </w:p>
    <w:p w:rsidR="00624D7D" w:rsidRPr="00466252" w:rsidRDefault="00624D7D" w:rsidP="00421877">
      <w:pPr>
        <w:ind w:firstLine="709"/>
        <w:jc w:val="both"/>
      </w:pPr>
      <w:r w:rsidRPr="00466252">
        <w:t>- создание музеев поселения;</w:t>
      </w:r>
    </w:p>
    <w:p w:rsidR="00624D7D" w:rsidRPr="00466252" w:rsidRDefault="00624D7D" w:rsidP="00421877">
      <w:pPr>
        <w:ind w:firstLine="709"/>
        <w:jc w:val="both"/>
      </w:pPr>
      <w:r w:rsidRPr="00466252"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24D7D" w:rsidRPr="00466252" w:rsidRDefault="00624D7D" w:rsidP="00421877">
      <w:pPr>
        <w:ind w:firstLine="709"/>
        <w:jc w:val="both"/>
      </w:pPr>
      <w:r w:rsidRPr="00466252"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24D7D" w:rsidRPr="00466252" w:rsidRDefault="00624D7D" w:rsidP="00421877">
      <w:pPr>
        <w:ind w:firstLine="709"/>
        <w:jc w:val="both"/>
      </w:pPr>
      <w:r w:rsidRPr="00466252">
        <w:t>- обеспечение условий для развития на территории поселения физической культуры и мас</w:t>
      </w:r>
      <w:r w:rsidR="00421877" w:rsidRPr="00466252">
        <w:t>сового спорта.</w:t>
      </w:r>
    </w:p>
    <w:p w:rsidR="00624D7D" w:rsidRPr="00466252" w:rsidRDefault="00624D7D" w:rsidP="00421877">
      <w:pPr>
        <w:ind w:firstLine="709"/>
        <w:jc w:val="both"/>
      </w:pPr>
      <w:r w:rsidRPr="00466252">
        <w:t xml:space="preserve">Требуется размещение учреждений торговли с соблюдением радиусов доступности, укрупнение объектов путем создания торговых комплексов и центров, формирование торговых зон, рынка. Наряду с муниципальными возможно развитие сети торговых учреждений других форм собственности. </w:t>
      </w:r>
    </w:p>
    <w:p w:rsidR="00624D7D" w:rsidRPr="00466252" w:rsidRDefault="00624D7D" w:rsidP="00421877">
      <w:pPr>
        <w:ind w:firstLine="709"/>
        <w:jc w:val="both"/>
      </w:pPr>
    </w:p>
    <w:p w:rsidR="00624D7D" w:rsidRPr="00466252" w:rsidRDefault="00624D7D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t>Табл</w:t>
      </w:r>
      <w:r w:rsidR="00421877" w:rsidRPr="00466252">
        <w:rPr>
          <w:i/>
          <w:iCs/>
        </w:rPr>
        <w:t>ица</w:t>
      </w:r>
      <w:r w:rsidRPr="00466252">
        <w:rPr>
          <w:i/>
          <w:iCs/>
        </w:rPr>
        <w:t xml:space="preserve"> </w:t>
      </w:r>
      <w:r w:rsidR="00DE6F4C" w:rsidRPr="00466252">
        <w:rPr>
          <w:i/>
          <w:iCs/>
        </w:rPr>
        <w:t>5</w:t>
      </w:r>
      <w:r w:rsidRPr="00466252">
        <w:rPr>
          <w:i/>
          <w:iCs/>
        </w:rPr>
        <w:t xml:space="preserve">. Перечень необходимых объектов культурно-бытового и социального обслуживания в с. </w:t>
      </w:r>
      <w:r w:rsidR="003E2187" w:rsidRPr="00466252">
        <w:rPr>
          <w:i/>
          <w:iCs/>
        </w:rPr>
        <w:t>Залужное</w:t>
      </w:r>
      <w:r w:rsidRPr="00466252">
        <w:rPr>
          <w:i/>
          <w:iCs/>
        </w:rPr>
        <w:t>.</w:t>
      </w:r>
    </w:p>
    <w:tbl>
      <w:tblPr>
        <w:tblW w:w="1024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002"/>
        <w:gridCol w:w="3118"/>
        <w:gridCol w:w="1701"/>
        <w:gridCol w:w="1701"/>
      </w:tblGrid>
      <w:tr w:rsidR="003019BE" w:rsidRPr="001574C7" w:rsidTr="001574C7">
        <w:trPr>
          <w:trHeight w:val="2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:rsidR="003019BE" w:rsidRPr="001574C7" w:rsidRDefault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:rsidR="003019BE" w:rsidRPr="001574C7" w:rsidRDefault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tabs>
                <w:tab w:val="left" w:pos="1461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3019BE">
            <w:pPr>
              <w:tabs>
                <w:tab w:val="left" w:pos="1461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3019BE" w:rsidRPr="00B74C93" w:rsidTr="00B74C93">
        <w:trPr>
          <w:trHeight w:val="20"/>
        </w:trPr>
        <w:tc>
          <w:tcPr>
            <w:tcW w:w="10244" w:type="dxa"/>
            <w:gridSpan w:val="5"/>
          </w:tcPr>
          <w:p w:rsidR="003019BE" w:rsidRPr="00B74C93" w:rsidRDefault="003019BE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объектов культурно-бытового и социального значения: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здания детского сада на 90 мест</w:t>
            </w:r>
          </w:p>
        </w:tc>
        <w:tc>
          <w:tcPr>
            <w:tcW w:w="3118" w:type="dxa"/>
            <w:vMerge w:val="restart"/>
            <w:vAlign w:val="center"/>
          </w:tcPr>
          <w:p w:rsidR="00FC3E89" w:rsidRPr="00B74C93" w:rsidRDefault="00FC3E89" w:rsidP="00944CA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Формирование земельного участка</w:t>
            </w:r>
          </w:p>
          <w:p w:rsidR="00FC3E89" w:rsidRPr="00B74C93" w:rsidRDefault="00FC3E89" w:rsidP="00944CAD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Проведение торгов</w:t>
            </w:r>
          </w:p>
          <w:p w:rsidR="00FC3E89" w:rsidRPr="00B74C93" w:rsidRDefault="00FC3E89" w:rsidP="00944CAD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 Проектирование</w:t>
            </w:r>
          </w:p>
          <w:p w:rsidR="00FC3E89" w:rsidRPr="00B74C93" w:rsidRDefault="00FC3E89" w:rsidP="00944CAD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 Получение разрешения на строительство</w:t>
            </w:r>
          </w:p>
          <w:p w:rsidR="00FC3E89" w:rsidRPr="00B74C93" w:rsidRDefault="00FC3E89" w:rsidP="00944CAD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5. Строительство</w:t>
            </w:r>
          </w:p>
          <w:p w:rsidR="00FC3E89" w:rsidRPr="00B74C93" w:rsidRDefault="00FC3E89" w:rsidP="0005350F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 Ввод в эксплуатацию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области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FC3E89" w:rsidRPr="00B74C93" w:rsidRDefault="00FC3E89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944CA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F2052B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Организация специального внешкольного учреждения </w:t>
            </w:r>
            <w:r w:rsidR="00F2052B" w:rsidRPr="00B74C93">
              <w:rPr>
                <w:sz w:val="22"/>
                <w:szCs w:val="22"/>
              </w:rPr>
              <w:t xml:space="preserve">на 26 мест </w:t>
            </w:r>
            <w:r w:rsidRPr="00B74C93">
              <w:rPr>
                <w:sz w:val="22"/>
                <w:szCs w:val="22"/>
              </w:rPr>
              <w:t xml:space="preserve">(музыкальная, художественная школа) 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B74C93">
              <w:rPr>
                <w:sz w:val="22"/>
                <w:szCs w:val="22"/>
              </w:rPr>
              <w:t xml:space="preserve">Строительство аптек общей площадью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B74C93">
                <w:rPr>
                  <w:sz w:val="22"/>
                  <w:szCs w:val="22"/>
                </w:rPr>
                <w:t>100 м</w:t>
              </w:r>
              <w:r w:rsidRPr="00B74C93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предприятия общественного питания на 20 мест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Организация розничного рынка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944CA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стадиона (</w:t>
            </w:r>
            <w:r w:rsidRPr="00B74C93">
              <w:rPr>
                <w:kern w:val="0"/>
                <w:sz w:val="22"/>
                <w:szCs w:val="22"/>
                <w:lang w:eastAsia="ru-RU"/>
              </w:rPr>
              <w:t>футбольное поле, трибуны, беговые дорожки, раздевалка)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</w:t>
            </w:r>
          </w:p>
        </w:tc>
        <w:tc>
          <w:tcPr>
            <w:tcW w:w="3002" w:type="dxa"/>
          </w:tcPr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банно-оздоровительного комплекса на 26 помывочных мест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002" w:type="dxa"/>
            <w:vAlign w:val="center"/>
          </w:tcPr>
          <w:p w:rsidR="00F2052B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бассейна</w:t>
            </w:r>
          </w:p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(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B74C93">
                <w:rPr>
                  <w:sz w:val="22"/>
                  <w:szCs w:val="22"/>
                </w:rPr>
                <w:t>100 м</w:t>
              </w:r>
              <w:r w:rsidRPr="00B74C93">
                <w:rPr>
                  <w:sz w:val="22"/>
                  <w:szCs w:val="22"/>
                  <w:vertAlign w:val="superscript"/>
                </w:rPr>
                <w:t>2</w:t>
              </w:r>
            </w:smartTag>
            <w:r w:rsidRPr="00B74C93">
              <w:rPr>
                <w:sz w:val="22"/>
                <w:szCs w:val="22"/>
              </w:rPr>
              <w:t>)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944CA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9.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предприятия бытового обслуживания на 11 рабочих мест (например, предприятие по стирке белья, по химчистке, парикмахерские, ремонт обуви и т.д.)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66037B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66037B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пожарного депо на 2 машины</w:t>
            </w:r>
          </w:p>
        </w:tc>
        <w:tc>
          <w:tcPr>
            <w:tcW w:w="3118" w:type="dxa"/>
            <w:vMerge/>
            <w:vAlign w:val="center"/>
          </w:tcPr>
          <w:p w:rsidR="00FC3E89" w:rsidRPr="00B74C93" w:rsidRDefault="00FC3E89" w:rsidP="0066037B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66037B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66037B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FC3E89" w:rsidRPr="00B74C93" w:rsidTr="00B74C93">
        <w:trPr>
          <w:trHeight w:val="20"/>
        </w:trPr>
        <w:tc>
          <w:tcPr>
            <w:tcW w:w="722" w:type="dxa"/>
            <w:vAlign w:val="center"/>
          </w:tcPr>
          <w:p w:rsidR="00FC3E89" w:rsidRPr="00B74C93" w:rsidRDefault="00FC3E89" w:rsidP="0078064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</w:t>
            </w:r>
            <w:r w:rsidRPr="00B74C93">
              <w:rPr>
                <w:sz w:val="22"/>
                <w:szCs w:val="22"/>
                <w:lang w:val="en-US"/>
              </w:rPr>
              <w:t>1</w:t>
            </w:r>
            <w:r w:rsidRPr="00B74C93">
              <w:rPr>
                <w:sz w:val="22"/>
                <w:szCs w:val="22"/>
              </w:rPr>
              <w:t>.</w:t>
            </w:r>
          </w:p>
        </w:tc>
        <w:tc>
          <w:tcPr>
            <w:tcW w:w="3002" w:type="dxa"/>
            <w:vAlign w:val="center"/>
          </w:tcPr>
          <w:p w:rsidR="00FC3E89" w:rsidRPr="00B74C93" w:rsidRDefault="00FC3E89" w:rsidP="00FC3E89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ФАП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FC3E89" w:rsidRPr="00B74C93" w:rsidRDefault="00FC3E89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3E89" w:rsidRPr="00B74C93" w:rsidRDefault="00FC3E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7B4331" w:rsidRPr="00B74C93" w:rsidTr="00B74C93">
        <w:trPr>
          <w:trHeight w:val="20"/>
        </w:trPr>
        <w:tc>
          <w:tcPr>
            <w:tcW w:w="722" w:type="dxa"/>
            <w:vAlign w:val="center"/>
          </w:tcPr>
          <w:p w:rsidR="007B4331" w:rsidRPr="00B74C93" w:rsidRDefault="007B4331" w:rsidP="0078064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12.</w:t>
            </w:r>
          </w:p>
        </w:tc>
        <w:tc>
          <w:tcPr>
            <w:tcW w:w="3002" w:type="dxa"/>
            <w:vAlign w:val="center"/>
          </w:tcPr>
          <w:p w:rsidR="00753867" w:rsidRDefault="007B4331" w:rsidP="00F2052B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</w:t>
            </w:r>
            <w:r w:rsidR="00F2052B">
              <w:rPr>
                <w:sz w:val="22"/>
                <w:szCs w:val="22"/>
              </w:rPr>
              <w:t>культурно-досугового</w:t>
            </w:r>
            <w:r w:rsidR="00F2052B" w:rsidRPr="00F2052B">
              <w:rPr>
                <w:sz w:val="22"/>
                <w:szCs w:val="22"/>
              </w:rPr>
              <w:t xml:space="preserve"> центр</w:t>
            </w:r>
            <w:r w:rsidR="00F2052B">
              <w:rPr>
                <w:sz w:val="22"/>
                <w:szCs w:val="22"/>
              </w:rPr>
              <w:t xml:space="preserve">а в </w:t>
            </w:r>
          </w:p>
          <w:p w:rsidR="007B4331" w:rsidRPr="00B74C93" w:rsidRDefault="00F2052B" w:rsidP="00F2052B">
            <w:pPr>
              <w:snapToGri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с. Залужное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7B4331" w:rsidRPr="00B74C93" w:rsidRDefault="007B4331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4331" w:rsidRPr="00B74C93" w:rsidRDefault="007B4331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B4331" w:rsidRPr="00B74C93" w:rsidRDefault="007B4331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3019BE" w:rsidRPr="00B74C93" w:rsidTr="00B74C93">
        <w:trPr>
          <w:trHeight w:val="20"/>
        </w:trPr>
        <w:tc>
          <w:tcPr>
            <w:tcW w:w="10244" w:type="dxa"/>
            <w:gridSpan w:val="5"/>
          </w:tcPr>
          <w:p w:rsidR="003019BE" w:rsidRPr="00B74C93" w:rsidRDefault="003019BE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Ремонт и реконструкция объектов культурно-бытового и социального значения:</w:t>
            </w:r>
          </w:p>
        </w:tc>
      </w:tr>
      <w:tr w:rsidR="003019BE" w:rsidRPr="00B74C93" w:rsidTr="00B74C93">
        <w:trPr>
          <w:trHeight w:val="20"/>
        </w:trPr>
        <w:tc>
          <w:tcPr>
            <w:tcW w:w="722" w:type="dxa"/>
            <w:vAlign w:val="center"/>
          </w:tcPr>
          <w:p w:rsidR="003019BE" w:rsidRPr="00B74C93" w:rsidRDefault="003019BE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3002" w:type="dxa"/>
            <w:vAlign w:val="center"/>
          </w:tcPr>
          <w:p w:rsidR="003019BE" w:rsidRPr="00B74C93" w:rsidRDefault="003019BE" w:rsidP="002202D4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Реконструкция здания школы, увеличение вместимости на 80 мест</w:t>
            </w:r>
          </w:p>
        </w:tc>
        <w:tc>
          <w:tcPr>
            <w:tcW w:w="3118" w:type="dxa"/>
            <w:vMerge w:val="restart"/>
            <w:vAlign w:val="center"/>
          </w:tcPr>
          <w:p w:rsidR="003019BE" w:rsidRPr="00B74C93" w:rsidRDefault="003019BE" w:rsidP="0085154E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Подготовка проектно-сметной документации;</w:t>
            </w:r>
          </w:p>
          <w:p w:rsidR="003019BE" w:rsidRPr="00B74C93" w:rsidRDefault="003019BE" w:rsidP="0085154E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Строительно-монтажные работы</w:t>
            </w:r>
          </w:p>
          <w:p w:rsidR="003019BE" w:rsidRPr="00B74C93" w:rsidRDefault="003019BE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019BE" w:rsidRPr="00B74C93" w:rsidRDefault="003019B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3019BE" w:rsidRPr="00B74C93" w:rsidRDefault="003019BE" w:rsidP="0083288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3019BE" w:rsidRPr="00B74C93" w:rsidTr="00B74C93">
        <w:trPr>
          <w:trHeight w:val="20"/>
        </w:trPr>
        <w:tc>
          <w:tcPr>
            <w:tcW w:w="722" w:type="dxa"/>
            <w:vAlign w:val="center"/>
          </w:tcPr>
          <w:p w:rsidR="003019BE" w:rsidRPr="00B74C93" w:rsidRDefault="003019BE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</w:t>
            </w:r>
          </w:p>
        </w:tc>
        <w:tc>
          <w:tcPr>
            <w:tcW w:w="3002" w:type="dxa"/>
            <w:vAlign w:val="center"/>
          </w:tcPr>
          <w:p w:rsidR="003019BE" w:rsidRPr="00B74C93" w:rsidRDefault="003019BE" w:rsidP="002202D4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Капитальный ремонт здания администрации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3019BE" w:rsidRPr="00B74C93" w:rsidRDefault="003019BE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19BE" w:rsidRPr="00B74C93" w:rsidRDefault="003019B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19BE" w:rsidRPr="00B74C93" w:rsidRDefault="003019B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</w:tbl>
    <w:p w:rsidR="00061616" w:rsidRPr="00466252" w:rsidRDefault="00061616" w:rsidP="003E2187">
      <w:pPr>
        <w:ind w:firstLine="560"/>
        <w:jc w:val="center"/>
        <w:rPr>
          <w:i/>
          <w:iCs/>
        </w:rPr>
      </w:pPr>
    </w:p>
    <w:p w:rsidR="003E2187" w:rsidRPr="00466252" w:rsidRDefault="003E2187" w:rsidP="003E2187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t xml:space="preserve">Таблица </w:t>
      </w:r>
      <w:r w:rsidR="00061616" w:rsidRPr="00466252">
        <w:rPr>
          <w:i/>
          <w:iCs/>
        </w:rPr>
        <w:t>6</w:t>
      </w:r>
      <w:r w:rsidRPr="00466252">
        <w:rPr>
          <w:i/>
          <w:iCs/>
        </w:rPr>
        <w:t>. Перечень необходимых объектов культурно-бытового и социального обслуживания в с. Лиски.</w:t>
      </w:r>
    </w:p>
    <w:tbl>
      <w:tblPr>
        <w:tblW w:w="1024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3002"/>
        <w:gridCol w:w="3118"/>
        <w:gridCol w:w="1701"/>
        <w:gridCol w:w="1701"/>
      </w:tblGrid>
      <w:tr w:rsidR="003019BE" w:rsidRPr="001574C7" w:rsidTr="001574C7">
        <w:trPr>
          <w:trHeight w:val="20"/>
        </w:trPr>
        <w:tc>
          <w:tcPr>
            <w:tcW w:w="722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E948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E948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E9482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 xml:space="preserve">Описание мероприятия и последовательность его выполнения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CE4148">
            <w:pPr>
              <w:tabs>
                <w:tab w:val="left" w:pos="1461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19BE" w:rsidRPr="001574C7" w:rsidRDefault="003019BE" w:rsidP="00E9482A">
            <w:pPr>
              <w:tabs>
                <w:tab w:val="left" w:pos="1461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3019BE" w:rsidRPr="00B74C93" w:rsidTr="00B74C93">
        <w:trPr>
          <w:trHeight w:val="20"/>
        </w:trPr>
        <w:tc>
          <w:tcPr>
            <w:tcW w:w="10244" w:type="dxa"/>
            <w:gridSpan w:val="5"/>
          </w:tcPr>
          <w:p w:rsidR="003019BE" w:rsidRPr="00B74C93" w:rsidRDefault="003019BE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объектов культурно-бытового и социального значения:</w:t>
            </w:r>
          </w:p>
        </w:tc>
      </w:tr>
      <w:tr w:rsidR="00EE691F" w:rsidRPr="00B74C93" w:rsidTr="00B74C93">
        <w:trPr>
          <w:trHeight w:val="20"/>
        </w:trPr>
        <w:tc>
          <w:tcPr>
            <w:tcW w:w="722" w:type="dxa"/>
            <w:vAlign w:val="center"/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3002" w:type="dxa"/>
            <w:vAlign w:val="center"/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здания детского сада на 90 мест</w:t>
            </w:r>
          </w:p>
        </w:tc>
        <w:tc>
          <w:tcPr>
            <w:tcW w:w="3118" w:type="dxa"/>
            <w:vMerge w:val="restart"/>
            <w:vAlign w:val="center"/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Формирование земельного участка</w:t>
            </w:r>
          </w:p>
          <w:p w:rsidR="00EE691F" w:rsidRPr="00B74C93" w:rsidRDefault="00EE691F" w:rsidP="00E9482A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Проведение торгов</w:t>
            </w:r>
          </w:p>
          <w:p w:rsidR="00EE691F" w:rsidRPr="00B74C93" w:rsidRDefault="00EE691F" w:rsidP="00E9482A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 Проектирование</w:t>
            </w:r>
          </w:p>
          <w:p w:rsidR="00EE691F" w:rsidRPr="00B74C93" w:rsidRDefault="00EE691F" w:rsidP="00E9482A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 Получение разрешения на строительство</w:t>
            </w:r>
          </w:p>
          <w:p w:rsidR="00EE691F" w:rsidRPr="00B74C93" w:rsidRDefault="00EE691F" w:rsidP="00E9482A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5. Строительство</w:t>
            </w:r>
          </w:p>
          <w:p w:rsidR="00EE691F" w:rsidRPr="00B74C93" w:rsidRDefault="00EE691F" w:rsidP="00061616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 Ввод в эксплуатацию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E691F" w:rsidRPr="00B74C93" w:rsidRDefault="00EE691F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области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EE691F" w:rsidRPr="00B74C93" w:rsidTr="00B74C93">
        <w:trPr>
          <w:trHeight w:val="20"/>
        </w:trPr>
        <w:tc>
          <w:tcPr>
            <w:tcW w:w="722" w:type="dxa"/>
            <w:vAlign w:val="center"/>
          </w:tcPr>
          <w:p w:rsidR="00EE691F" w:rsidRPr="00B74C93" w:rsidRDefault="00EE691F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</w:t>
            </w:r>
          </w:p>
        </w:tc>
        <w:tc>
          <w:tcPr>
            <w:tcW w:w="3002" w:type="dxa"/>
            <w:vAlign w:val="center"/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здания школы на 150 мест</w:t>
            </w:r>
            <w:r w:rsidR="00913195" w:rsidRPr="00B74C93">
              <w:rPr>
                <w:sz w:val="22"/>
                <w:szCs w:val="22"/>
              </w:rPr>
              <w:t xml:space="preserve"> (озеленение территории)</w:t>
            </w:r>
          </w:p>
        </w:tc>
        <w:tc>
          <w:tcPr>
            <w:tcW w:w="3118" w:type="dxa"/>
            <w:vMerge/>
            <w:vAlign w:val="center"/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91F" w:rsidRPr="00B74C93" w:rsidRDefault="00EE691F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области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E691F" w:rsidRPr="00B74C93" w:rsidRDefault="00EE691F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91319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Организация специального внешкольного учреждения на 25 мест</w:t>
            </w:r>
          </w:p>
        </w:tc>
        <w:tc>
          <w:tcPr>
            <w:tcW w:w="3118" w:type="dxa"/>
            <w:vMerge/>
            <w:vAlign w:val="center"/>
          </w:tcPr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предприятия общественного питания на 100 мест</w:t>
            </w:r>
          </w:p>
        </w:tc>
        <w:tc>
          <w:tcPr>
            <w:tcW w:w="3118" w:type="dxa"/>
            <w:vMerge/>
            <w:vAlign w:val="center"/>
          </w:tcPr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аптеки общей площадью </w:t>
            </w:r>
            <w:smartTag w:uri="urn:schemas-microsoft-com:office:smarttags" w:element="metricconverter">
              <w:smartTagPr>
                <w:attr w:name="ProductID" w:val="155 м2"/>
              </w:smartTagPr>
              <w:r w:rsidRPr="00B74C93">
                <w:rPr>
                  <w:sz w:val="22"/>
                  <w:szCs w:val="22"/>
                </w:rPr>
                <w:t>155 м</w:t>
              </w:r>
              <w:r w:rsidRPr="00B74C93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3118" w:type="dxa"/>
            <w:vMerge/>
            <w:vAlign w:val="center"/>
          </w:tcPr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</w:t>
            </w:r>
          </w:p>
        </w:tc>
        <w:tc>
          <w:tcPr>
            <w:tcW w:w="3002" w:type="dxa"/>
          </w:tcPr>
          <w:p w:rsidR="005B2039" w:rsidRPr="00B74C93" w:rsidRDefault="005B203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банно-оздоровительного комплекса на 25 помывочных мест</w:t>
            </w:r>
          </w:p>
        </w:tc>
        <w:tc>
          <w:tcPr>
            <w:tcW w:w="3118" w:type="dxa"/>
            <w:vMerge/>
            <w:vAlign w:val="center"/>
          </w:tcPr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магазинов смешанной торговли торговой площадью </w:t>
            </w:r>
            <w:smartTag w:uri="urn:schemas-microsoft-com:office:smarttags" w:element="metricconverter">
              <w:smartTagPr>
                <w:attr w:name="ProductID" w:val="420 м2"/>
              </w:smartTagPr>
              <w:r w:rsidRPr="00B74C93">
                <w:rPr>
                  <w:sz w:val="22"/>
                  <w:szCs w:val="22"/>
                </w:rPr>
                <w:t>420 м</w:t>
              </w:r>
              <w:r w:rsidRPr="00B74C93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3118" w:type="dxa"/>
            <w:vMerge/>
            <w:vAlign w:val="center"/>
          </w:tcPr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предприятия бытового обслуживания на 10 рабочих мест (например, предприятие по стирке белья, по химчистке, парикмахерские, ремонт </w:t>
            </w:r>
            <w:r w:rsidRPr="00B74C93">
              <w:rPr>
                <w:sz w:val="22"/>
                <w:szCs w:val="22"/>
              </w:rPr>
              <w:lastRenderedPageBreak/>
              <w:t>обуви и т.д.)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  <w:tr w:rsidR="001574C7" w:rsidRPr="00F2052B" w:rsidTr="00B74C93">
        <w:trPr>
          <w:trHeight w:val="20"/>
        </w:trPr>
        <w:tc>
          <w:tcPr>
            <w:tcW w:w="722" w:type="dxa"/>
            <w:vAlign w:val="center"/>
          </w:tcPr>
          <w:p w:rsidR="001574C7" w:rsidRPr="00F2052B" w:rsidRDefault="001574C7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9.</w:t>
            </w:r>
          </w:p>
        </w:tc>
        <w:tc>
          <w:tcPr>
            <w:tcW w:w="3002" w:type="dxa"/>
            <w:vAlign w:val="center"/>
          </w:tcPr>
          <w:p w:rsidR="001574C7" w:rsidRPr="00F2052B" w:rsidRDefault="001574C7" w:rsidP="00F2052B">
            <w:pPr>
              <w:ind w:firstLine="709"/>
              <w:jc w:val="both"/>
              <w:rPr>
                <w:sz w:val="22"/>
                <w:szCs w:val="22"/>
              </w:rPr>
            </w:pPr>
            <w:r w:rsidRPr="00F2052B">
              <w:t>Врачебная амбулатория в с. Лиски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1574C7" w:rsidRPr="00F2052B" w:rsidRDefault="001574C7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74C7" w:rsidRPr="00F2052B" w:rsidRDefault="001574C7" w:rsidP="001574C7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574C7" w:rsidRPr="00F2052B" w:rsidRDefault="001574C7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Расчетный срок</w:t>
            </w:r>
          </w:p>
        </w:tc>
      </w:tr>
      <w:tr w:rsidR="00EE691F" w:rsidRPr="00B74C93" w:rsidTr="00B74C93">
        <w:trPr>
          <w:trHeight w:val="20"/>
        </w:trPr>
        <w:tc>
          <w:tcPr>
            <w:tcW w:w="10244" w:type="dxa"/>
            <w:gridSpan w:val="5"/>
            <w:tcBorders>
              <w:bottom w:val="single" w:sz="4" w:space="0" w:color="000000"/>
            </w:tcBorders>
          </w:tcPr>
          <w:p w:rsidR="00EE691F" w:rsidRPr="00B74C93" w:rsidRDefault="00EE691F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Ремонт и реконструкция объектов культурно-бытового и социального значения: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Футбольное поле в селе планируется обустроить сооружениями</w:t>
            </w:r>
          </w:p>
        </w:tc>
        <w:tc>
          <w:tcPr>
            <w:tcW w:w="3118" w:type="dxa"/>
            <w:vMerge w:val="restart"/>
            <w:vAlign w:val="center"/>
          </w:tcPr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Подготовка проектно-сметной документации;</w:t>
            </w:r>
          </w:p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Строительно-монтажные работы</w:t>
            </w:r>
          </w:p>
          <w:p w:rsidR="005B2039" w:rsidRPr="00B74C93" w:rsidRDefault="005B2039" w:rsidP="00E9482A">
            <w:pPr>
              <w:snapToGrid w:val="0"/>
              <w:ind w:left="-1" w:right="-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5B2039" w:rsidRPr="00B74C93" w:rsidTr="00B74C93">
        <w:trPr>
          <w:trHeight w:val="20"/>
        </w:trPr>
        <w:tc>
          <w:tcPr>
            <w:tcW w:w="722" w:type="dxa"/>
            <w:vAlign w:val="center"/>
          </w:tcPr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</w:t>
            </w:r>
          </w:p>
        </w:tc>
        <w:tc>
          <w:tcPr>
            <w:tcW w:w="3002" w:type="dxa"/>
            <w:vAlign w:val="center"/>
          </w:tcPr>
          <w:p w:rsidR="005B2039" w:rsidRPr="00B74C93" w:rsidRDefault="005B2039" w:rsidP="00070ABD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Реконструкция здания клуба на 150 мест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5B2039" w:rsidRPr="00B74C93" w:rsidRDefault="005B2039" w:rsidP="00E9482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</w:tbl>
    <w:p w:rsidR="003E2187" w:rsidRPr="00466252" w:rsidRDefault="003E2187" w:rsidP="00616448"/>
    <w:p w:rsidR="0053689C" w:rsidRPr="00466252" w:rsidRDefault="0053689C" w:rsidP="0053689C">
      <w:pPr>
        <w:ind w:firstLine="709"/>
        <w:jc w:val="both"/>
        <w:rPr>
          <w:rFonts w:eastAsia="Times New Roman"/>
        </w:rPr>
      </w:pPr>
      <w:r w:rsidRPr="00466252">
        <w:rPr>
          <w:bCs/>
        </w:rPr>
        <w:t xml:space="preserve">Планируемые места размещения объектов культурно-бытового и социального обслуживания показаны на </w:t>
      </w:r>
      <w:r w:rsidR="003525F0" w:rsidRPr="00466252">
        <w:rPr>
          <w:rFonts w:eastAsia="Times New Roman"/>
        </w:rPr>
        <w:t>Карте</w:t>
      </w:r>
      <w:r w:rsidRPr="00466252">
        <w:rPr>
          <w:rFonts w:eastAsia="Times New Roman"/>
        </w:rPr>
        <w:t xml:space="preserve"> генерального плана (с отображением функциональных зон и транспортной инфраструктуры).</w:t>
      </w:r>
    </w:p>
    <w:p w:rsidR="0053689C" w:rsidRPr="00466252" w:rsidRDefault="0053689C" w:rsidP="0053689C">
      <w:pPr>
        <w:ind w:firstLine="709"/>
        <w:jc w:val="both"/>
        <w:rPr>
          <w:bCs/>
        </w:rPr>
      </w:pPr>
    </w:p>
    <w:p w:rsidR="00624D7D" w:rsidRPr="00466252" w:rsidRDefault="00624D7D" w:rsidP="00616448">
      <w:pPr>
        <w:ind w:firstLine="709"/>
        <w:jc w:val="both"/>
        <w:rPr>
          <w:b/>
          <w:bCs/>
        </w:rPr>
      </w:pPr>
      <w:r w:rsidRPr="00466252">
        <w:rPr>
          <w:b/>
          <w:bCs/>
        </w:rPr>
        <w:t>2.6. Предложения по обеспечению территории сельского поселения объектами инженерной инфраструктуры.</w:t>
      </w:r>
    </w:p>
    <w:p w:rsidR="00624D7D" w:rsidRPr="00466252" w:rsidRDefault="00624D7D" w:rsidP="00616448">
      <w:pPr>
        <w:ind w:firstLine="709"/>
        <w:jc w:val="both"/>
      </w:pPr>
      <w:r w:rsidRPr="00466252">
        <w:t xml:space="preserve">Территориальное планирование </w:t>
      </w:r>
      <w:r w:rsidR="003E2187" w:rsidRPr="00466252">
        <w:t>Залуженского</w:t>
      </w:r>
      <w:r w:rsidRPr="00466252">
        <w:t xml:space="preserve"> сельского поселения в целях развития инженерной инфраструктуры должно обеспечивать:</w:t>
      </w:r>
    </w:p>
    <w:p w:rsidR="00624D7D" w:rsidRPr="00466252" w:rsidRDefault="00624D7D" w:rsidP="00616448">
      <w:pPr>
        <w:ind w:firstLine="709"/>
        <w:jc w:val="both"/>
      </w:pPr>
      <w:r w:rsidRPr="00466252">
        <w:t>-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624D7D" w:rsidRPr="00466252" w:rsidRDefault="00624D7D" w:rsidP="00616448">
      <w:pPr>
        <w:ind w:firstLine="709"/>
        <w:jc w:val="both"/>
      </w:pPr>
      <w:r w:rsidRPr="00466252">
        <w:t>- организацию освещения улиц;</w:t>
      </w:r>
    </w:p>
    <w:p w:rsidR="00624D7D" w:rsidRPr="00466252" w:rsidRDefault="00624D7D" w:rsidP="00616448">
      <w:pPr>
        <w:ind w:firstLine="709"/>
        <w:jc w:val="both"/>
      </w:pPr>
      <w:r w:rsidRPr="00466252">
        <w:t>- создание условий для развития качественно новых систем водоснабжения и канализации, электро-, тепло- и газоснабжения как ключевых элементов обеспечения пространственного развития, ускоренного экономического роста, развития населенных пунктов, ввода в эксплуатацию новых промышленных объектов и реализации национального проекта «Доступное и комфортное жилье гражданам России», иных приоритетных национальных проектов и программ.</w:t>
      </w:r>
    </w:p>
    <w:p w:rsidR="00624D7D" w:rsidRPr="00466252" w:rsidRDefault="00624D7D" w:rsidP="00616448">
      <w:pPr>
        <w:ind w:firstLine="709"/>
        <w:jc w:val="both"/>
        <w:rPr>
          <w:i/>
          <w:iCs/>
        </w:rPr>
      </w:pPr>
    </w:p>
    <w:p w:rsidR="00406B90" w:rsidRPr="00466252" w:rsidRDefault="00624D7D" w:rsidP="00406B90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t>Табл</w:t>
      </w:r>
      <w:r w:rsidR="00D6362D" w:rsidRPr="00466252">
        <w:rPr>
          <w:i/>
          <w:iCs/>
        </w:rPr>
        <w:t xml:space="preserve">ица </w:t>
      </w:r>
      <w:r w:rsidR="00AB560A" w:rsidRPr="00466252">
        <w:rPr>
          <w:i/>
          <w:iCs/>
        </w:rPr>
        <w:t>7</w:t>
      </w:r>
      <w:r w:rsidR="00D6362D" w:rsidRPr="00466252">
        <w:rPr>
          <w:i/>
          <w:iCs/>
        </w:rPr>
        <w:t xml:space="preserve">. </w:t>
      </w:r>
      <w:r w:rsidR="00406B90" w:rsidRPr="00466252">
        <w:rPr>
          <w:i/>
          <w:iCs/>
        </w:rPr>
        <w:t>Перечень</w:t>
      </w:r>
      <w:r w:rsidRPr="00466252">
        <w:rPr>
          <w:i/>
          <w:iCs/>
        </w:rPr>
        <w:t xml:space="preserve"> мероприятий по</w:t>
      </w:r>
      <w:r w:rsidR="00616448" w:rsidRPr="00466252">
        <w:rPr>
          <w:i/>
          <w:iCs/>
        </w:rPr>
        <w:t xml:space="preserve"> модернизации и развитию</w:t>
      </w:r>
      <w:r w:rsidRPr="00466252">
        <w:rPr>
          <w:i/>
          <w:iCs/>
        </w:rPr>
        <w:t xml:space="preserve"> инженерной инфраструктур</w:t>
      </w:r>
      <w:r w:rsidR="00616448" w:rsidRPr="00466252">
        <w:rPr>
          <w:i/>
          <w:iCs/>
        </w:rPr>
        <w:t xml:space="preserve">ы </w:t>
      </w:r>
      <w:r w:rsidR="00406B90" w:rsidRPr="00466252">
        <w:rPr>
          <w:i/>
          <w:iCs/>
        </w:rPr>
        <w:t xml:space="preserve">территории </w:t>
      </w:r>
      <w:r w:rsidR="0009403A" w:rsidRPr="00466252">
        <w:rPr>
          <w:i/>
          <w:iCs/>
        </w:rPr>
        <w:t>Залуженского</w:t>
      </w:r>
      <w:r w:rsidR="00406B90" w:rsidRPr="00466252">
        <w:rPr>
          <w:i/>
          <w:iCs/>
        </w:rPr>
        <w:t xml:space="preserve"> сельского поселения.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464"/>
        <w:gridCol w:w="3685"/>
        <w:gridCol w:w="1560"/>
        <w:gridCol w:w="1701"/>
      </w:tblGrid>
      <w:tr w:rsidR="005B2039" w:rsidRPr="001574C7" w:rsidTr="001574C7">
        <w:trPr>
          <w:trHeight w:val="20"/>
        </w:trPr>
        <w:tc>
          <w:tcPr>
            <w:tcW w:w="655" w:type="dxa"/>
            <w:shd w:val="clear" w:color="auto" w:fill="D9D9D9" w:themeFill="background1" w:themeFillShade="D9"/>
            <w:vAlign w:val="center"/>
          </w:tcPr>
          <w:p w:rsidR="005B2039" w:rsidRPr="001574C7" w:rsidRDefault="005B2039" w:rsidP="00801C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64" w:type="dxa"/>
            <w:shd w:val="clear" w:color="auto" w:fill="D9D9D9" w:themeFill="background1" w:themeFillShade="D9"/>
            <w:vAlign w:val="center"/>
          </w:tcPr>
          <w:p w:rsidR="005B2039" w:rsidRPr="001574C7" w:rsidRDefault="005B2039" w:rsidP="00801C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5B2039" w:rsidRPr="001574C7" w:rsidRDefault="005B2039" w:rsidP="006B4DA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B2039" w:rsidRPr="001574C7" w:rsidRDefault="005B2039" w:rsidP="00801C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B2039" w:rsidRPr="001574C7" w:rsidRDefault="005B2039" w:rsidP="00801C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5B2039" w:rsidRPr="00B74C93" w:rsidTr="00B74C93">
        <w:trPr>
          <w:trHeight w:val="20"/>
        </w:trPr>
        <w:tc>
          <w:tcPr>
            <w:tcW w:w="655" w:type="dxa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410" w:type="dxa"/>
            <w:gridSpan w:val="4"/>
          </w:tcPr>
          <w:p w:rsidR="005B2039" w:rsidRPr="00B74C93" w:rsidRDefault="005B2039" w:rsidP="00801CF5">
            <w:pPr>
              <w:snapToGrid w:val="0"/>
              <w:ind w:firstLine="56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Водоснабжение, канализация.</w:t>
            </w:r>
          </w:p>
        </w:tc>
      </w:tr>
      <w:tr w:rsidR="00F2052B" w:rsidRPr="00B74C93" w:rsidTr="00B74C93">
        <w:trPr>
          <w:trHeight w:val="20"/>
        </w:trPr>
        <w:tc>
          <w:tcPr>
            <w:tcW w:w="655" w:type="dxa"/>
            <w:vAlign w:val="center"/>
          </w:tcPr>
          <w:p w:rsidR="00F2052B" w:rsidRPr="00B74C93" w:rsidRDefault="00F2052B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1.1.</w:t>
            </w:r>
          </w:p>
        </w:tc>
        <w:tc>
          <w:tcPr>
            <w:tcW w:w="2464" w:type="dxa"/>
            <w:vAlign w:val="center"/>
          </w:tcPr>
          <w:p w:rsidR="00F2052B" w:rsidRPr="00B74C93" w:rsidRDefault="00F2052B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Реконструкции водозаборов и сетей</w:t>
            </w:r>
          </w:p>
        </w:tc>
        <w:tc>
          <w:tcPr>
            <w:tcW w:w="3685" w:type="dxa"/>
            <w:vMerge w:val="restart"/>
            <w:vAlign w:val="center"/>
          </w:tcPr>
          <w:p w:rsidR="00F2052B" w:rsidRPr="00B74C93" w:rsidRDefault="00F2052B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Формирование земельных участков, подготовка градостроительных планов земельных участков.</w:t>
            </w:r>
          </w:p>
          <w:p w:rsidR="00F2052B" w:rsidRPr="00B74C93" w:rsidRDefault="00F2052B" w:rsidP="005B2039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Подготовка проектно-сметной документации, определение границ зон охраны.</w:t>
            </w:r>
          </w:p>
          <w:p w:rsidR="00F2052B" w:rsidRPr="00B74C93" w:rsidRDefault="00F2052B" w:rsidP="00801CF5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 Осуществление строительно-монтажных работ.</w:t>
            </w:r>
          </w:p>
        </w:tc>
        <w:tc>
          <w:tcPr>
            <w:tcW w:w="1560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F2052B" w:rsidRPr="00B74C93" w:rsidRDefault="00F2052B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F2052B" w:rsidRPr="00B74C93" w:rsidTr="00B74C93">
        <w:trPr>
          <w:trHeight w:val="20"/>
        </w:trPr>
        <w:tc>
          <w:tcPr>
            <w:tcW w:w="655" w:type="dxa"/>
            <w:vAlign w:val="center"/>
          </w:tcPr>
          <w:p w:rsidR="00F2052B" w:rsidRPr="00B74C93" w:rsidRDefault="00F2052B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1.2.</w:t>
            </w:r>
          </w:p>
        </w:tc>
        <w:tc>
          <w:tcPr>
            <w:tcW w:w="2464" w:type="dxa"/>
            <w:vAlign w:val="center"/>
          </w:tcPr>
          <w:p w:rsidR="00F2052B" w:rsidRPr="00B74C93" w:rsidRDefault="00F2052B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Прокладка новых сетей</w:t>
            </w:r>
          </w:p>
        </w:tc>
        <w:tc>
          <w:tcPr>
            <w:tcW w:w="3685" w:type="dxa"/>
            <w:vMerge/>
            <w:vAlign w:val="center"/>
          </w:tcPr>
          <w:p w:rsidR="00F2052B" w:rsidRPr="00B74C93" w:rsidRDefault="00F2052B" w:rsidP="00801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F2052B" w:rsidRPr="00B74C93" w:rsidTr="00B74C93">
        <w:trPr>
          <w:trHeight w:val="20"/>
        </w:trPr>
        <w:tc>
          <w:tcPr>
            <w:tcW w:w="655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1.3.</w:t>
            </w:r>
          </w:p>
        </w:tc>
        <w:tc>
          <w:tcPr>
            <w:tcW w:w="2464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Строительство малых очистных сооружений</w:t>
            </w:r>
          </w:p>
        </w:tc>
        <w:tc>
          <w:tcPr>
            <w:tcW w:w="3685" w:type="dxa"/>
            <w:vMerge/>
            <w:vAlign w:val="center"/>
          </w:tcPr>
          <w:p w:rsidR="00F2052B" w:rsidRPr="00B74C93" w:rsidRDefault="00F2052B" w:rsidP="00801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F2052B" w:rsidRPr="00B74C93" w:rsidRDefault="00F2052B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5B2039" w:rsidRPr="00B74C93" w:rsidTr="00B74C93">
        <w:trPr>
          <w:trHeight w:val="20"/>
        </w:trPr>
        <w:tc>
          <w:tcPr>
            <w:tcW w:w="655" w:type="dxa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410" w:type="dxa"/>
            <w:gridSpan w:val="4"/>
          </w:tcPr>
          <w:p w:rsidR="005B2039" w:rsidRPr="00B74C93" w:rsidRDefault="005B2039" w:rsidP="00801CF5">
            <w:pPr>
              <w:snapToGrid w:val="0"/>
              <w:ind w:firstLine="56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Электроснабжение</w:t>
            </w:r>
          </w:p>
        </w:tc>
      </w:tr>
      <w:tr w:rsidR="005B2039" w:rsidRPr="00B74C93" w:rsidTr="00B74C93">
        <w:trPr>
          <w:trHeight w:val="20"/>
        </w:trPr>
        <w:tc>
          <w:tcPr>
            <w:tcW w:w="655" w:type="dxa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2.1.</w:t>
            </w:r>
          </w:p>
        </w:tc>
        <w:tc>
          <w:tcPr>
            <w:tcW w:w="2464" w:type="dxa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Реконструкция сетей ВЛ-04кВ и КТП-10/04кВ</w:t>
            </w:r>
          </w:p>
        </w:tc>
        <w:tc>
          <w:tcPr>
            <w:tcW w:w="3685" w:type="dxa"/>
            <w:vMerge w:val="restart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Утверждение границ зон планируемого размещения электросетей.</w:t>
            </w:r>
          </w:p>
          <w:p w:rsidR="005B2039" w:rsidRPr="00B74C93" w:rsidRDefault="005B2039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Формирование земельных участков, подготовка градостроительных планов земельных участков.</w:t>
            </w:r>
          </w:p>
          <w:p w:rsidR="005B2039" w:rsidRPr="00B74C93" w:rsidRDefault="005B2039" w:rsidP="00801CF5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3. Подготовка проектно-сметной </w:t>
            </w:r>
            <w:r w:rsidRPr="00B74C93">
              <w:rPr>
                <w:sz w:val="22"/>
                <w:szCs w:val="22"/>
              </w:rPr>
              <w:lastRenderedPageBreak/>
              <w:t>документации, определение границ зон охраны.</w:t>
            </w:r>
          </w:p>
          <w:p w:rsidR="005B2039" w:rsidRPr="00B74C93" w:rsidRDefault="005B2039" w:rsidP="006164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 Осуществление строительно-монтажных работ.</w:t>
            </w:r>
          </w:p>
        </w:tc>
        <w:tc>
          <w:tcPr>
            <w:tcW w:w="1560" w:type="dxa"/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5B2039" w:rsidRPr="00B74C93" w:rsidTr="00B74C93">
        <w:trPr>
          <w:trHeight w:val="20"/>
        </w:trPr>
        <w:tc>
          <w:tcPr>
            <w:tcW w:w="655" w:type="dxa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2.2.</w:t>
            </w:r>
          </w:p>
        </w:tc>
        <w:tc>
          <w:tcPr>
            <w:tcW w:w="2464" w:type="dxa"/>
            <w:vAlign w:val="center"/>
          </w:tcPr>
          <w:p w:rsidR="005B2039" w:rsidRPr="00B74C93" w:rsidRDefault="005B2039" w:rsidP="006B4DAE">
            <w:pPr>
              <w:snapToGrid w:val="0"/>
              <w:ind w:firstLine="23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Приобретение дизельных электростанций</w:t>
            </w:r>
          </w:p>
        </w:tc>
        <w:tc>
          <w:tcPr>
            <w:tcW w:w="3685" w:type="dxa"/>
            <w:vMerge/>
            <w:vAlign w:val="center"/>
          </w:tcPr>
          <w:p w:rsidR="005B2039" w:rsidRPr="00B74C93" w:rsidRDefault="005B2039" w:rsidP="00801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5B2039" w:rsidRPr="00B74C93" w:rsidTr="00B74C93">
        <w:trPr>
          <w:trHeight w:val="20"/>
        </w:trPr>
        <w:tc>
          <w:tcPr>
            <w:tcW w:w="655" w:type="dxa"/>
            <w:vAlign w:val="center"/>
          </w:tcPr>
          <w:p w:rsidR="005B2039" w:rsidRPr="00B74C93" w:rsidRDefault="005B2039" w:rsidP="00801CF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2.3.</w:t>
            </w:r>
          </w:p>
        </w:tc>
        <w:tc>
          <w:tcPr>
            <w:tcW w:w="2464" w:type="dxa"/>
            <w:vAlign w:val="center"/>
          </w:tcPr>
          <w:p w:rsidR="005B2039" w:rsidRPr="00B74C93" w:rsidRDefault="005B2039" w:rsidP="00500F90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Устройство уличного освещения</w:t>
            </w:r>
          </w:p>
        </w:tc>
        <w:tc>
          <w:tcPr>
            <w:tcW w:w="3685" w:type="dxa"/>
            <w:vMerge/>
            <w:vAlign w:val="center"/>
          </w:tcPr>
          <w:p w:rsidR="005B2039" w:rsidRPr="00B74C93" w:rsidRDefault="005B2039" w:rsidP="00801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01" w:type="dxa"/>
            <w:vAlign w:val="center"/>
          </w:tcPr>
          <w:p w:rsidR="005B2039" w:rsidRPr="00B74C93" w:rsidRDefault="005B203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</w:tbl>
    <w:p w:rsidR="00AB560A" w:rsidRPr="00466252" w:rsidRDefault="00AB560A" w:rsidP="00D6362D">
      <w:pPr>
        <w:autoSpaceDE w:val="0"/>
        <w:ind w:firstLine="709"/>
        <w:jc w:val="both"/>
      </w:pPr>
    </w:p>
    <w:p w:rsidR="00AB560A" w:rsidRPr="00466252" w:rsidRDefault="00AB560A" w:rsidP="00AB560A">
      <w:pPr>
        <w:autoSpaceDE w:val="0"/>
        <w:ind w:firstLine="709"/>
        <w:jc w:val="both"/>
        <w:rPr>
          <w:rFonts w:eastAsia="Arial Unicode MS"/>
        </w:rPr>
      </w:pPr>
      <w:r w:rsidRPr="00466252">
        <w:rPr>
          <w:rFonts w:eastAsia="Arial Unicode MS"/>
        </w:rPr>
        <w:t>Населенные пункты Залуженского сельского поселения полностью газифицированы, поэтому развития газификации в перспективе проектом не предусмотрено.</w:t>
      </w:r>
    </w:p>
    <w:p w:rsidR="00D6362D" w:rsidRPr="00466252" w:rsidRDefault="00616448" w:rsidP="00D6362D">
      <w:pPr>
        <w:autoSpaceDE w:val="0"/>
        <w:ind w:firstLine="709"/>
        <w:jc w:val="both"/>
        <w:rPr>
          <w:rFonts w:eastAsia="Arial Unicode MS"/>
        </w:rPr>
      </w:pPr>
      <w:r w:rsidRPr="00466252">
        <w:t>Места размещения объектов инженерной инфраструктуры показано на</w:t>
      </w:r>
      <w:r w:rsidR="00D6362D" w:rsidRPr="00466252">
        <w:rPr>
          <w:rFonts w:eastAsia="Arial Unicode MS"/>
        </w:rPr>
        <w:t xml:space="preserve"> </w:t>
      </w:r>
      <w:r w:rsidR="00B37690" w:rsidRPr="00466252">
        <w:rPr>
          <w:rFonts w:eastAsia="Arial Unicode MS"/>
        </w:rPr>
        <w:t>С</w:t>
      </w:r>
      <w:r w:rsidR="00D6362D" w:rsidRPr="00466252">
        <w:rPr>
          <w:rFonts w:eastAsia="Arial Unicode MS"/>
        </w:rPr>
        <w:t xml:space="preserve">хеме генерального плана (Схема водоснабжения и водоотведения), </w:t>
      </w:r>
      <w:r w:rsidR="00B37690" w:rsidRPr="00466252">
        <w:rPr>
          <w:rFonts w:eastAsia="Arial Unicode MS"/>
        </w:rPr>
        <w:t xml:space="preserve">Схеме </w:t>
      </w:r>
      <w:r w:rsidR="00D6362D" w:rsidRPr="00466252">
        <w:rPr>
          <w:rFonts w:eastAsia="Arial Unicode MS"/>
        </w:rPr>
        <w:t xml:space="preserve">генерального плана (Схема электроснабжения и слаботочных сетей связи), </w:t>
      </w:r>
      <w:r w:rsidR="00B37690" w:rsidRPr="00466252">
        <w:rPr>
          <w:rFonts w:eastAsia="Arial Unicode MS"/>
        </w:rPr>
        <w:t xml:space="preserve">Схеме </w:t>
      </w:r>
      <w:r w:rsidR="00D6362D" w:rsidRPr="00466252">
        <w:rPr>
          <w:rFonts w:eastAsia="Arial Unicode MS"/>
        </w:rPr>
        <w:t>генерального плана (Схема газоснабжения).</w:t>
      </w:r>
    </w:p>
    <w:p w:rsidR="00624D7D" w:rsidRPr="00466252" w:rsidRDefault="00624D7D">
      <w:pPr>
        <w:jc w:val="center"/>
      </w:pPr>
    </w:p>
    <w:p w:rsidR="00774C04" w:rsidRPr="00466252" w:rsidRDefault="00624D7D" w:rsidP="00774C04">
      <w:pPr>
        <w:ind w:firstLine="709"/>
        <w:jc w:val="both"/>
      </w:pPr>
      <w:r w:rsidRPr="00466252">
        <w:rPr>
          <w:b/>
          <w:bCs/>
        </w:rPr>
        <w:t>2.7. Предложения по обеспечению территории сельского поселения объект</w:t>
      </w:r>
      <w:r w:rsidR="000C1A9F" w:rsidRPr="00466252">
        <w:rPr>
          <w:b/>
          <w:bCs/>
        </w:rPr>
        <w:t>ами транспортной инфраструктуры</w:t>
      </w:r>
      <w:r w:rsidR="00774C04" w:rsidRPr="00466252">
        <w:rPr>
          <w:i/>
        </w:rPr>
        <w:t>)</w:t>
      </w:r>
      <w:r w:rsidR="00774C04" w:rsidRPr="00466252">
        <w:t>.</w:t>
      </w:r>
    </w:p>
    <w:p w:rsidR="00624D7D" w:rsidRPr="00466252" w:rsidRDefault="00624D7D" w:rsidP="00D6362D">
      <w:pPr>
        <w:ind w:firstLine="709"/>
        <w:jc w:val="both"/>
        <w:rPr>
          <w:b/>
          <w:bCs/>
        </w:rPr>
      </w:pPr>
    </w:p>
    <w:p w:rsidR="00D6362D" w:rsidRPr="00466252" w:rsidRDefault="00624D7D" w:rsidP="00D6362D">
      <w:pPr>
        <w:ind w:firstLine="709"/>
        <w:jc w:val="both"/>
      </w:pPr>
      <w:r w:rsidRPr="00466252">
        <w:t>В полномочия местного самоуправления входят вопросы содержания и строительства автомобильных дорог общего пользования, мостов и иных транспортных инженерных сооружений в границах населенных пунктов, а также предоставления транспортных услуг населению и организация транспортного обслуживания.</w:t>
      </w:r>
    </w:p>
    <w:p w:rsidR="001574C7" w:rsidRDefault="001574C7">
      <w:pPr>
        <w:ind w:firstLine="560"/>
        <w:jc w:val="center"/>
        <w:rPr>
          <w:i/>
          <w:iCs/>
        </w:rPr>
      </w:pPr>
    </w:p>
    <w:p w:rsidR="00624D7D" w:rsidRPr="00466252" w:rsidRDefault="00624D7D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t>Таб</w:t>
      </w:r>
      <w:r w:rsidR="00D6362D" w:rsidRPr="00466252">
        <w:rPr>
          <w:i/>
          <w:iCs/>
        </w:rPr>
        <w:t xml:space="preserve">лица </w:t>
      </w:r>
      <w:r w:rsidR="00EA05F6" w:rsidRPr="00466252">
        <w:rPr>
          <w:i/>
          <w:iCs/>
        </w:rPr>
        <w:t>8</w:t>
      </w:r>
      <w:r w:rsidRPr="00466252">
        <w:rPr>
          <w:i/>
          <w:iCs/>
        </w:rPr>
        <w:t xml:space="preserve">. Перечень мероприятий по </w:t>
      </w:r>
      <w:r w:rsidR="00D6362D" w:rsidRPr="00466252">
        <w:rPr>
          <w:i/>
          <w:iCs/>
        </w:rPr>
        <w:t xml:space="preserve">обеспечению </w:t>
      </w:r>
      <w:r w:rsidR="0009403A" w:rsidRPr="00466252">
        <w:rPr>
          <w:i/>
          <w:iCs/>
        </w:rPr>
        <w:t>Залуженского</w:t>
      </w:r>
      <w:r w:rsidR="00406B90" w:rsidRPr="00466252">
        <w:rPr>
          <w:i/>
          <w:iCs/>
        </w:rPr>
        <w:t xml:space="preserve"> </w:t>
      </w:r>
      <w:r w:rsidR="00D6362D" w:rsidRPr="00466252">
        <w:rPr>
          <w:i/>
          <w:iCs/>
        </w:rPr>
        <w:t xml:space="preserve">сельского поселения объектами </w:t>
      </w:r>
      <w:r w:rsidRPr="00466252">
        <w:rPr>
          <w:i/>
          <w:iCs/>
        </w:rPr>
        <w:t>транспортной инфраструктур</w:t>
      </w:r>
      <w:r w:rsidR="00D6362D" w:rsidRPr="00466252">
        <w:rPr>
          <w:i/>
          <w:iCs/>
        </w:rPr>
        <w:t>ы.</w:t>
      </w:r>
    </w:p>
    <w:p w:rsidR="00624D7D" w:rsidRPr="00466252" w:rsidRDefault="00624D7D">
      <w:pPr>
        <w:rPr>
          <w:i/>
          <w:iCs/>
        </w:rPr>
      </w:pPr>
    </w:p>
    <w:tbl>
      <w:tblPr>
        <w:tblW w:w="9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2510"/>
        <w:gridCol w:w="3045"/>
        <w:gridCol w:w="2101"/>
        <w:gridCol w:w="1501"/>
      </w:tblGrid>
      <w:tr w:rsidR="00B92106" w:rsidRPr="001574C7" w:rsidTr="001574C7">
        <w:trPr>
          <w:trHeight w:val="20"/>
        </w:trPr>
        <w:tc>
          <w:tcPr>
            <w:tcW w:w="751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5F6D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10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5F6D6A">
            <w:pPr>
              <w:snapToGrid w:val="0"/>
              <w:ind w:firstLine="176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5F6D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:rsidR="00B92106" w:rsidRPr="001574C7" w:rsidRDefault="00B92106" w:rsidP="00CE41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5F6D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B92106" w:rsidRPr="00B74C93" w:rsidTr="001574C7">
        <w:trPr>
          <w:trHeight w:val="20"/>
        </w:trPr>
        <w:tc>
          <w:tcPr>
            <w:tcW w:w="751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E0426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EA05F6">
            <w:pPr>
              <w:tabs>
                <w:tab w:val="left" w:pos="360"/>
                <w:tab w:val="left" w:pos="972"/>
              </w:tabs>
              <w:ind w:firstLine="176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дорог с твердым покрытием в с. Лиски уч. № 1 протяженностью </w:t>
            </w:r>
            <w:smartTag w:uri="urn:schemas-microsoft-com:office:smarttags" w:element="metricconverter">
              <w:smartTagPr>
                <w:attr w:name="ProductID" w:val="0,93 км"/>
              </w:smartTagPr>
              <w:r w:rsidRPr="00B74C93">
                <w:rPr>
                  <w:sz w:val="22"/>
                  <w:szCs w:val="22"/>
                </w:rPr>
                <w:t>0,93 км</w:t>
              </w:r>
            </w:smartTag>
          </w:p>
        </w:tc>
        <w:tc>
          <w:tcPr>
            <w:tcW w:w="3045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E0426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Подготовка проектно-сметной документации, определение красных линий.</w:t>
            </w:r>
          </w:p>
          <w:p w:rsidR="00B92106" w:rsidRPr="00B74C93" w:rsidRDefault="00B92106" w:rsidP="00E0426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Осуществление строительно-монтажных работ.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E04265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B92106" w:rsidRPr="00B74C93" w:rsidTr="001574C7">
        <w:trPr>
          <w:trHeight w:val="20"/>
        </w:trPr>
        <w:tc>
          <w:tcPr>
            <w:tcW w:w="751" w:type="dxa"/>
            <w:vAlign w:val="center"/>
          </w:tcPr>
          <w:p w:rsidR="00B92106" w:rsidRPr="00B74C93" w:rsidRDefault="00B92106" w:rsidP="00E0426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</w:t>
            </w:r>
          </w:p>
        </w:tc>
        <w:tc>
          <w:tcPr>
            <w:tcW w:w="2510" w:type="dxa"/>
            <w:vAlign w:val="center"/>
          </w:tcPr>
          <w:p w:rsidR="00B92106" w:rsidRPr="00B74C93" w:rsidRDefault="00B92106" w:rsidP="009C7C89">
            <w:pPr>
              <w:tabs>
                <w:tab w:val="left" w:pos="360"/>
                <w:tab w:val="left" w:pos="972"/>
              </w:tabs>
              <w:ind w:firstLine="176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дорог с твердым покрытием в с. Залужное протяженностью </w:t>
            </w:r>
            <w:smartTag w:uri="urn:schemas-microsoft-com:office:smarttags" w:element="metricconverter">
              <w:smartTagPr>
                <w:attr w:name="ProductID" w:val="3,77 км"/>
              </w:smartTagPr>
              <w:r w:rsidR="009C7C89" w:rsidRPr="00B74C93">
                <w:rPr>
                  <w:sz w:val="22"/>
                  <w:szCs w:val="22"/>
                </w:rPr>
                <w:t>3,77</w:t>
              </w:r>
              <w:r w:rsidRPr="00B74C93">
                <w:rPr>
                  <w:sz w:val="22"/>
                  <w:szCs w:val="22"/>
                </w:rPr>
                <w:t xml:space="preserve"> км</w:t>
              </w:r>
            </w:smartTag>
          </w:p>
        </w:tc>
        <w:tc>
          <w:tcPr>
            <w:tcW w:w="3045" w:type="dxa"/>
            <w:vMerge w:val="restart"/>
            <w:tcBorders>
              <w:top w:val="nil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Подготовка проектно-сметной документации, определение красных линий.</w:t>
            </w:r>
          </w:p>
          <w:p w:rsidR="00B92106" w:rsidRPr="00B74C93" w:rsidRDefault="00B92106" w:rsidP="00B9210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Осуществление строительно-монтажных работ.</w:t>
            </w:r>
          </w:p>
        </w:tc>
        <w:tc>
          <w:tcPr>
            <w:tcW w:w="2101" w:type="dxa"/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501" w:type="dxa"/>
            <w:vAlign w:val="center"/>
          </w:tcPr>
          <w:p w:rsidR="00B92106" w:rsidRPr="00B74C93" w:rsidRDefault="00B92106" w:rsidP="00E0426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9C7C89" w:rsidRPr="00B74C93" w:rsidTr="001574C7">
        <w:trPr>
          <w:trHeight w:val="20"/>
        </w:trPr>
        <w:tc>
          <w:tcPr>
            <w:tcW w:w="751" w:type="dxa"/>
            <w:vAlign w:val="center"/>
          </w:tcPr>
          <w:p w:rsidR="009C7C89" w:rsidRPr="00B74C93" w:rsidRDefault="009C7C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</w:t>
            </w:r>
          </w:p>
        </w:tc>
        <w:tc>
          <w:tcPr>
            <w:tcW w:w="2510" w:type="dxa"/>
            <w:vAlign w:val="center"/>
          </w:tcPr>
          <w:p w:rsidR="009C7C89" w:rsidRPr="00B74C93" w:rsidRDefault="009C7C89" w:rsidP="009C7C89">
            <w:pPr>
              <w:tabs>
                <w:tab w:val="left" w:pos="360"/>
                <w:tab w:val="left" w:pos="972"/>
              </w:tabs>
              <w:ind w:firstLine="176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дорог с твердым покрытием в х. Никольский протяженностью </w:t>
            </w:r>
            <w:smartTag w:uri="urn:schemas-microsoft-com:office:smarttags" w:element="metricconverter">
              <w:smartTagPr>
                <w:attr w:name="ProductID" w:val="2,7 км"/>
              </w:smartTagPr>
              <w:r w:rsidRPr="00B74C93">
                <w:rPr>
                  <w:sz w:val="22"/>
                  <w:szCs w:val="22"/>
                </w:rPr>
                <w:t>2,7 км</w:t>
              </w:r>
            </w:smartTag>
          </w:p>
        </w:tc>
        <w:tc>
          <w:tcPr>
            <w:tcW w:w="3045" w:type="dxa"/>
            <w:vMerge/>
            <w:tcBorders>
              <w:top w:val="nil"/>
            </w:tcBorders>
            <w:vAlign w:val="center"/>
          </w:tcPr>
          <w:p w:rsidR="009C7C89" w:rsidRPr="00B74C93" w:rsidRDefault="009C7C89" w:rsidP="00B9210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9C7C89" w:rsidRPr="00B74C93" w:rsidRDefault="009C7C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501" w:type="dxa"/>
            <w:vAlign w:val="center"/>
          </w:tcPr>
          <w:p w:rsidR="009C7C89" w:rsidRPr="00B74C93" w:rsidRDefault="009C7C8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B92106" w:rsidRPr="00B74C93" w:rsidTr="001574C7">
        <w:trPr>
          <w:trHeight w:val="20"/>
        </w:trPr>
        <w:tc>
          <w:tcPr>
            <w:tcW w:w="751" w:type="dxa"/>
            <w:vAlign w:val="center"/>
          </w:tcPr>
          <w:p w:rsidR="00B92106" w:rsidRPr="00B74C93" w:rsidRDefault="009C7C89" w:rsidP="00E04265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</w:t>
            </w:r>
            <w:r w:rsidR="00B92106" w:rsidRPr="00B74C93">
              <w:rPr>
                <w:sz w:val="22"/>
                <w:szCs w:val="22"/>
              </w:rPr>
              <w:t>.</w:t>
            </w:r>
          </w:p>
        </w:tc>
        <w:tc>
          <w:tcPr>
            <w:tcW w:w="2510" w:type="dxa"/>
            <w:vAlign w:val="center"/>
          </w:tcPr>
          <w:p w:rsidR="00B92106" w:rsidRPr="00B74C93" w:rsidRDefault="00B92106" w:rsidP="00EA05F6">
            <w:pPr>
              <w:ind w:firstLine="176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Строительство дорог с с твердым покрытием в с. Лиски протяженностью </w:t>
            </w:r>
            <w:smartTag w:uri="urn:schemas-microsoft-com:office:smarttags" w:element="metricconverter">
              <w:smartTagPr>
                <w:attr w:name="ProductID" w:val="0,29 км"/>
              </w:smartTagPr>
              <w:r w:rsidRPr="00B74C93">
                <w:rPr>
                  <w:sz w:val="22"/>
                  <w:szCs w:val="22"/>
                </w:rPr>
                <w:t>0,29 км</w:t>
              </w:r>
            </w:smartTag>
          </w:p>
        </w:tc>
        <w:tc>
          <w:tcPr>
            <w:tcW w:w="3045" w:type="dxa"/>
            <w:vMerge/>
            <w:vAlign w:val="center"/>
          </w:tcPr>
          <w:p w:rsidR="00B92106" w:rsidRPr="00B74C93" w:rsidRDefault="00B92106" w:rsidP="005F6D6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501" w:type="dxa"/>
            <w:vAlign w:val="center"/>
          </w:tcPr>
          <w:p w:rsidR="00B92106" w:rsidRPr="00B74C93" w:rsidRDefault="00B92106" w:rsidP="00E04265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Расчетный срок</w:t>
            </w:r>
          </w:p>
        </w:tc>
      </w:tr>
    </w:tbl>
    <w:p w:rsidR="00624D7D" w:rsidRPr="00466252" w:rsidRDefault="005F6D6A" w:rsidP="005F6D6A">
      <w:pPr>
        <w:ind w:firstLine="709"/>
        <w:jc w:val="both"/>
      </w:pPr>
      <w:r w:rsidRPr="00466252">
        <w:rPr>
          <w:rFonts w:eastAsia="Times New Roman"/>
        </w:rPr>
        <w:t xml:space="preserve">Места размещения объектов транспортной инфраструктуры показано на </w:t>
      </w:r>
      <w:r w:rsidR="00523B08" w:rsidRPr="00466252">
        <w:rPr>
          <w:rFonts w:eastAsia="Times New Roman"/>
        </w:rPr>
        <w:t>Карте</w:t>
      </w:r>
      <w:r w:rsidRPr="00466252">
        <w:rPr>
          <w:rFonts w:eastAsia="Times New Roman"/>
        </w:rPr>
        <w:t xml:space="preserve"> генерального плана (с отображением функциональных зон и транспортной инфраструктуры).</w:t>
      </w:r>
    </w:p>
    <w:p w:rsidR="00F2052B" w:rsidRDefault="00F2052B" w:rsidP="005F6D6A">
      <w:pPr>
        <w:ind w:firstLine="709"/>
        <w:jc w:val="both"/>
        <w:rPr>
          <w:b/>
          <w:bCs/>
        </w:rPr>
      </w:pPr>
    </w:p>
    <w:p w:rsidR="00F2052B" w:rsidRDefault="00F2052B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624D7D" w:rsidRPr="00466252" w:rsidRDefault="00624D7D" w:rsidP="005F6D6A">
      <w:pPr>
        <w:ind w:firstLine="709"/>
        <w:jc w:val="both"/>
        <w:rPr>
          <w:b/>
          <w:bCs/>
        </w:rPr>
      </w:pPr>
      <w:r w:rsidRPr="00466252">
        <w:rPr>
          <w:b/>
          <w:bCs/>
        </w:rPr>
        <w:lastRenderedPageBreak/>
        <w:t>2.8.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поселения.</w:t>
      </w:r>
    </w:p>
    <w:p w:rsidR="00624D7D" w:rsidRPr="00466252" w:rsidRDefault="00624D7D" w:rsidP="005F6D6A">
      <w:pPr>
        <w:ind w:firstLine="709"/>
        <w:jc w:val="both"/>
      </w:pPr>
      <w:r w:rsidRPr="00466252">
        <w:t>Территориальное планирование в целях развития отдыха жителей поселения, благоустройства и озеленения территории поселения должно обеспечивать:</w:t>
      </w:r>
    </w:p>
    <w:p w:rsidR="00624D7D" w:rsidRPr="00466252" w:rsidRDefault="00624D7D" w:rsidP="005F6D6A">
      <w:pPr>
        <w:ind w:firstLine="709"/>
        <w:jc w:val="both"/>
      </w:pPr>
      <w:r w:rsidRPr="00466252"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624D7D" w:rsidRPr="00466252" w:rsidRDefault="00624D7D" w:rsidP="005F6D6A">
      <w:pPr>
        <w:ind w:firstLine="709"/>
        <w:jc w:val="both"/>
      </w:pPr>
      <w:r w:rsidRPr="00466252">
        <w:t>- организацию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624D7D" w:rsidRPr="00466252" w:rsidRDefault="00624D7D" w:rsidP="005F6D6A">
      <w:pPr>
        <w:ind w:firstLine="709"/>
        <w:jc w:val="both"/>
      </w:pPr>
      <w:r w:rsidRPr="00466252">
        <w:t>- использование природно-ландшафтного потенциала при условии поддержания благоприятного состояния окружающей среды в местах массового отдыха, планирования защитных и охранных зон особо охраняемых природных территорий.</w:t>
      </w:r>
    </w:p>
    <w:p w:rsidR="00624D7D" w:rsidRPr="00466252" w:rsidRDefault="00624D7D" w:rsidP="005F6D6A">
      <w:pPr>
        <w:ind w:firstLine="709"/>
        <w:jc w:val="both"/>
      </w:pPr>
      <w:r w:rsidRPr="00466252">
        <w:t>Создание рекреационных зон и установление их правового режима осуществляются при зонировании территорий в соответствии с ЗК РФ (глава XV) и Градостроительным кодексом РФ (глава 4). Указанными законодательными актами предусматривается, что рекреационные зоны выделяются при определении территориальных зон, а их правовой режим устанавливается градостроительными регламентами.</w:t>
      </w:r>
    </w:p>
    <w:p w:rsidR="00801CF5" w:rsidRPr="00466252" w:rsidRDefault="00801CF5" w:rsidP="00CA02F4"/>
    <w:p w:rsidR="00624D7D" w:rsidRPr="00466252" w:rsidRDefault="00624D7D">
      <w:pPr>
        <w:ind w:firstLine="560"/>
        <w:jc w:val="center"/>
        <w:rPr>
          <w:i/>
        </w:rPr>
      </w:pPr>
      <w:r w:rsidRPr="00466252">
        <w:rPr>
          <w:i/>
        </w:rPr>
        <w:t>Табл</w:t>
      </w:r>
      <w:r w:rsidR="005F6D6A" w:rsidRPr="00466252">
        <w:rPr>
          <w:i/>
        </w:rPr>
        <w:t>ица</w:t>
      </w:r>
      <w:r w:rsidRPr="00466252">
        <w:rPr>
          <w:i/>
        </w:rPr>
        <w:t xml:space="preserve"> </w:t>
      </w:r>
      <w:r w:rsidR="00EA05F6" w:rsidRPr="00466252">
        <w:rPr>
          <w:i/>
        </w:rPr>
        <w:t>9</w:t>
      </w:r>
      <w:r w:rsidRPr="00466252">
        <w:rPr>
          <w:i/>
        </w:rPr>
        <w:t xml:space="preserve">. Перечень мероприятий по обеспечению территории </w:t>
      </w:r>
      <w:r w:rsidR="0009403A" w:rsidRPr="00466252">
        <w:rPr>
          <w:i/>
          <w:iCs/>
        </w:rPr>
        <w:t xml:space="preserve">Залуженского </w:t>
      </w:r>
      <w:r w:rsidRPr="00466252">
        <w:rPr>
          <w:i/>
        </w:rPr>
        <w:t>сельского поселения объектами массового отдыха, благоустройства и озеленени</w:t>
      </w:r>
      <w:r w:rsidR="005F6D6A" w:rsidRPr="00466252">
        <w:rPr>
          <w:i/>
        </w:rPr>
        <w:t>е</w:t>
      </w:r>
      <w:r w:rsidRPr="00466252">
        <w:rPr>
          <w:i/>
        </w:rPr>
        <w:t xml:space="preserve"> территории.</w:t>
      </w:r>
    </w:p>
    <w:tbl>
      <w:tblPr>
        <w:tblW w:w="1000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587"/>
        <w:gridCol w:w="3118"/>
        <w:gridCol w:w="1843"/>
        <w:gridCol w:w="1782"/>
      </w:tblGrid>
      <w:tr w:rsidR="00B92106" w:rsidRPr="001574C7" w:rsidTr="00F2052B">
        <w:trPr>
          <w:trHeight w:val="20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B921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B921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B921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B921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B9210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B92106" w:rsidRPr="00B74C93" w:rsidTr="00B74C93">
        <w:trPr>
          <w:trHeight w:val="20"/>
        </w:trPr>
        <w:tc>
          <w:tcPr>
            <w:tcW w:w="674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9330" w:type="dxa"/>
            <w:gridSpan w:val="4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Благоустройство рекреационной зоны сельского поселения</w:t>
            </w:r>
          </w:p>
        </w:tc>
      </w:tr>
      <w:tr w:rsidR="00B92106" w:rsidRPr="00B74C93" w:rsidTr="00F2052B">
        <w:trPr>
          <w:trHeight w:val="20"/>
        </w:trPr>
        <w:tc>
          <w:tcPr>
            <w:tcW w:w="674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1.1.</w:t>
            </w:r>
          </w:p>
        </w:tc>
        <w:tc>
          <w:tcPr>
            <w:tcW w:w="2587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благоустройство пляжа вдоль реки Дон</w:t>
            </w:r>
          </w:p>
        </w:tc>
        <w:tc>
          <w:tcPr>
            <w:tcW w:w="3118" w:type="dxa"/>
            <w:vMerge w:val="restart"/>
            <w:vAlign w:val="center"/>
          </w:tcPr>
          <w:p w:rsidR="00B92106" w:rsidRPr="00B74C93" w:rsidRDefault="00B92106" w:rsidP="00B92106">
            <w:pPr>
              <w:snapToGrid w:val="0"/>
              <w:ind w:hanging="108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 Формирование участка.</w:t>
            </w:r>
          </w:p>
          <w:p w:rsidR="00B92106" w:rsidRPr="00B74C93" w:rsidRDefault="00B92106" w:rsidP="00B92106">
            <w:pPr>
              <w:ind w:hanging="108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 Проведение торгов на право аренды.</w:t>
            </w:r>
          </w:p>
          <w:p w:rsidR="00B92106" w:rsidRPr="00B74C93" w:rsidRDefault="00B92106" w:rsidP="00B92106">
            <w:pPr>
              <w:tabs>
                <w:tab w:val="left" w:pos="33"/>
              </w:tabs>
              <w:ind w:hanging="108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 Подготовка арендатором проекта,</w:t>
            </w:r>
          </w:p>
          <w:p w:rsidR="00B92106" w:rsidRPr="00B74C93" w:rsidRDefault="00B92106" w:rsidP="00B92106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включая техусловия, экологическую экспертизу и пр.</w:t>
            </w:r>
          </w:p>
        </w:tc>
        <w:tc>
          <w:tcPr>
            <w:tcW w:w="1843" w:type="dxa"/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82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очередь.</w:t>
            </w:r>
          </w:p>
        </w:tc>
      </w:tr>
      <w:tr w:rsidR="00B92106" w:rsidRPr="00B74C93" w:rsidTr="00F2052B">
        <w:trPr>
          <w:trHeight w:val="20"/>
        </w:trPr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1.2.</w:t>
            </w:r>
          </w:p>
        </w:tc>
        <w:tc>
          <w:tcPr>
            <w:tcW w:w="2587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благоустройство площадки для проведения культурно-массовых мероприятий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очередь.</w:t>
            </w:r>
          </w:p>
        </w:tc>
      </w:tr>
      <w:tr w:rsidR="00B92106" w:rsidRPr="00B74C93" w:rsidTr="00F2052B">
        <w:trPr>
          <w:trHeight w:val="20"/>
        </w:trPr>
        <w:tc>
          <w:tcPr>
            <w:tcW w:w="674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1.3.</w:t>
            </w:r>
          </w:p>
        </w:tc>
        <w:tc>
          <w:tcPr>
            <w:tcW w:w="2587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устройство детских игровых площадок и спортплощадок внутри жилых кварталов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82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очередь.</w:t>
            </w:r>
          </w:p>
        </w:tc>
      </w:tr>
      <w:tr w:rsidR="00B92106" w:rsidRPr="00B74C93" w:rsidTr="00F2052B">
        <w:trPr>
          <w:trHeight w:val="20"/>
        </w:trPr>
        <w:tc>
          <w:tcPr>
            <w:tcW w:w="674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1.4.</w:t>
            </w:r>
          </w:p>
        </w:tc>
        <w:tc>
          <w:tcPr>
            <w:tcW w:w="2587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устройство пешеходных тротуаров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очередь.</w:t>
            </w:r>
          </w:p>
        </w:tc>
      </w:tr>
      <w:tr w:rsidR="00B92106" w:rsidRPr="00B74C93" w:rsidTr="00F2052B">
        <w:trPr>
          <w:trHeight w:val="20"/>
        </w:trPr>
        <w:tc>
          <w:tcPr>
            <w:tcW w:w="674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1.5.</w:t>
            </w:r>
          </w:p>
        </w:tc>
        <w:tc>
          <w:tcPr>
            <w:tcW w:w="2587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озеленение кварталов секционной застройки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очередь.</w:t>
            </w:r>
          </w:p>
        </w:tc>
      </w:tr>
      <w:tr w:rsidR="00B92106" w:rsidRPr="00B74C93" w:rsidTr="00F2052B">
        <w:trPr>
          <w:trHeight w:val="20"/>
        </w:trPr>
        <w:tc>
          <w:tcPr>
            <w:tcW w:w="674" w:type="dxa"/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1.6.</w:t>
            </w:r>
          </w:p>
        </w:tc>
        <w:tc>
          <w:tcPr>
            <w:tcW w:w="2587" w:type="dxa"/>
            <w:vAlign w:val="center"/>
          </w:tcPr>
          <w:p w:rsidR="00B92106" w:rsidRPr="00B74C93" w:rsidRDefault="00B92106" w:rsidP="00B92106">
            <w:pPr>
              <w:ind w:hanging="73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посадка зеленых полос по границам промышленных, складских и прочих предприятий, животноводческих ферм и производственных секторов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B92106" w:rsidRPr="00B74C93" w:rsidRDefault="00B92106" w:rsidP="00B92106">
            <w:pPr>
              <w:snapToGrid w:val="0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Очистка территории, устройство малых форм, площадок для мусора, озеленение территории.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782" w:type="dxa"/>
            <w:tcBorders>
              <w:top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очередь.</w:t>
            </w:r>
          </w:p>
        </w:tc>
      </w:tr>
    </w:tbl>
    <w:p w:rsidR="00406B90" w:rsidRPr="00466252" w:rsidRDefault="00C839EC" w:rsidP="00875A0A">
      <w:pPr>
        <w:widowControl/>
        <w:tabs>
          <w:tab w:val="left" w:pos="10092"/>
          <w:tab w:val="left" w:pos="10152"/>
        </w:tabs>
        <w:suppressAutoHyphens w:val="0"/>
        <w:snapToGrid w:val="0"/>
        <w:ind w:left="12" w:firstLine="697"/>
        <w:jc w:val="both"/>
        <w:rPr>
          <w:rFonts w:eastAsia="Times New Roman"/>
        </w:rPr>
      </w:pPr>
      <w:r w:rsidRPr="00466252">
        <w:rPr>
          <w:rFonts w:eastAsia="Times New Roman"/>
          <w:bCs/>
          <w:iCs/>
        </w:rPr>
        <w:lastRenderedPageBreak/>
        <w:t xml:space="preserve">Места расположения площадок для развития на территории сельского поселения объектов массового отдыха показаны на </w:t>
      </w:r>
      <w:r w:rsidRPr="00466252">
        <w:rPr>
          <w:rFonts w:eastAsia="Times New Roman"/>
        </w:rPr>
        <w:t>Схеме генерального плана (с отображением функциональных зон и транспортной инфраструктуры).</w:t>
      </w:r>
    </w:p>
    <w:p w:rsidR="00B92106" w:rsidRPr="00466252" w:rsidRDefault="00B92106" w:rsidP="00C839EC">
      <w:pPr>
        <w:widowControl/>
        <w:tabs>
          <w:tab w:val="left" w:pos="10092"/>
          <w:tab w:val="left" w:pos="10152"/>
        </w:tabs>
        <w:suppressAutoHyphens w:val="0"/>
        <w:snapToGrid w:val="0"/>
        <w:ind w:left="12"/>
        <w:jc w:val="both"/>
        <w:rPr>
          <w:rFonts w:eastAsia="Times New Roman"/>
          <w:bCs/>
          <w:iCs/>
        </w:rPr>
      </w:pPr>
    </w:p>
    <w:p w:rsidR="00624D7D" w:rsidRPr="00466252" w:rsidRDefault="00624D7D" w:rsidP="00EA05F6">
      <w:pPr>
        <w:ind w:firstLine="709"/>
        <w:jc w:val="both"/>
        <w:rPr>
          <w:b/>
          <w:bCs/>
        </w:rPr>
      </w:pPr>
      <w:r w:rsidRPr="00466252">
        <w:rPr>
          <w:b/>
          <w:bCs/>
        </w:rPr>
        <w:t>2.9. Предложения по обеспечению территории сельского поселения</w:t>
      </w:r>
      <w:r w:rsidR="00EA05F6" w:rsidRPr="00466252">
        <w:rPr>
          <w:b/>
          <w:bCs/>
        </w:rPr>
        <w:t xml:space="preserve"> </w:t>
      </w:r>
      <w:r w:rsidRPr="00466252">
        <w:rPr>
          <w:b/>
          <w:bCs/>
        </w:rPr>
        <w:t xml:space="preserve">местами </w:t>
      </w:r>
      <w:r w:rsidR="00F2052B">
        <w:rPr>
          <w:b/>
          <w:bCs/>
        </w:rPr>
        <w:t xml:space="preserve">накопления </w:t>
      </w:r>
      <w:r w:rsidR="00EA05F6" w:rsidRPr="00466252">
        <w:rPr>
          <w:b/>
          <w:bCs/>
        </w:rPr>
        <w:t xml:space="preserve">твердых </w:t>
      </w:r>
      <w:r w:rsidR="00F2052B">
        <w:rPr>
          <w:b/>
          <w:bCs/>
        </w:rPr>
        <w:t>коммунальных</w:t>
      </w:r>
      <w:r w:rsidRPr="00466252">
        <w:rPr>
          <w:b/>
          <w:bCs/>
        </w:rPr>
        <w:t xml:space="preserve"> отходов. </w:t>
      </w:r>
    </w:p>
    <w:p w:rsidR="00624D7D" w:rsidRPr="00466252" w:rsidRDefault="00624D7D" w:rsidP="00E04265">
      <w:pPr>
        <w:ind w:firstLine="709"/>
        <w:jc w:val="both"/>
      </w:pPr>
      <w:r w:rsidRPr="00466252">
        <w:t xml:space="preserve">Территориальное планирование в целях санитарной очистки территории должно обеспечивать организацию мест </w:t>
      </w:r>
      <w:r w:rsidR="00F2052B">
        <w:t xml:space="preserve">накопления твердых коммунальных </w:t>
      </w:r>
      <w:r w:rsidRPr="00466252">
        <w:t>отходов</w:t>
      </w:r>
      <w:r w:rsidR="00F2052B">
        <w:t xml:space="preserve"> и </w:t>
      </w:r>
      <w:r w:rsidRPr="00466252">
        <w:t xml:space="preserve">организацию </w:t>
      </w:r>
      <w:r w:rsidR="00F2052B">
        <w:t>их вывоза на полигон ТКО.</w:t>
      </w:r>
    </w:p>
    <w:p w:rsidR="00801CF5" w:rsidRPr="00466252" w:rsidRDefault="00801CF5" w:rsidP="00E04265">
      <w:pPr>
        <w:ind w:firstLine="709"/>
        <w:jc w:val="both"/>
        <w:rPr>
          <w:i/>
          <w:iCs/>
        </w:rPr>
      </w:pPr>
    </w:p>
    <w:p w:rsidR="00801CF5" w:rsidRPr="00466252" w:rsidRDefault="00801CF5" w:rsidP="00801CF5">
      <w:pPr>
        <w:ind w:firstLine="560"/>
        <w:jc w:val="center"/>
        <w:rPr>
          <w:i/>
          <w:iCs/>
        </w:rPr>
      </w:pPr>
      <w:r w:rsidRPr="00466252">
        <w:rPr>
          <w:i/>
          <w:iCs/>
        </w:rPr>
        <w:t>Табл</w:t>
      </w:r>
      <w:r w:rsidR="00E04265" w:rsidRPr="00466252">
        <w:rPr>
          <w:i/>
          <w:iCs/>
        </w:rPr>
        <w:t>ица</w:t>
      </w:r>
      <w:r w:rsidRPr="00466252">
        <w:rPr>
          <w:i/>
          <w:iCs/>
        </w:rPr>
        <w:t xml:space="preserve"> </w:t>
      </w:r>
      <w:r w:rsidR="00EA05F6" w:rsidRPr="00466252">
        <w:rPr>
          <w:i/>
          <w:iCs/>
        </w:rPr>
        <w:t>10</w:t>
      </w:r>
      <w:r w:rsidRPr="00466252">
        <w:rPr>
          <w:i/>
          <w:iCs/>
        </w:rPr>
        <w:t>. Перечень мероприятий по организации сбора и вывоза</w:t>
      </w:r>
      <w:r w:rsidR="00EA05F6" w:rsidRPr="00466252">
        <w:rPr>
          <w:i/>
          <w:iCs/>
        </w:rPr>
        <w:t xml:space="preserve"> твердых</w:t>
      </w:r>
      <w:r w:rsidRPr="00466252">
        <w:rPr>
          <w:i/>
          <w:iCs/>
        </w:rPr>
        <w:t xml:space="preserve"> бытовых отходов и мусора</w:t>
      </w:r>
      <w:r w:rsidR="00E04265" w:rsidRPr="00466252">
        <w:rPr>
          <w:i/>
          <w:iCs/>
        </w:rPr>
        <w:t xml:space="preserve"> на территории </w:t>
      </w:r>
      <w:r w:rsidR="0009403A" w:rsidRPr="00466252">
        <w:rPr>
          <w:i/>
          <w:iCs/>
        </w:rPr>
        <w:t xml:space="preserve">Залуженского </w:t>
      </w:r>
      <w:r w:rsidR="00E04265" w:rsidRPr="00466252">
        <w:rPr>
          <w:i/>
          <w:iCs/>
        </w:rPr>
        <w:t>сельского поселения</w:t>
      </w:r>
      <w:r w:rsidRPr="00466252">
        <w:rPr>
          <w:i/>
          <w:iCs/>
        </w:rPr>
        <w:t>.</w:t>
      </w:r>
    </w:p>
    <w:tbl>
      <w:tblPr>
        <w:tblW w:w="977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2811"/>
        <w:gridCol w:w="2977"/>
        <w:gridCol w:w="1559"/>
        <w:gridCol w:w="1843"/>
      </w:tblGrid>
      <w:tr w:rsidR="00B92106" w:rsidRPr="001574C7" w:rsidTr="001574C7">
        <w:trPr>
          <w:trHeight w:val="20"/>
        </w:trPr>
        <w:tc>
          <w:tcPr>
            <w:tcW w:w="587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CE41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11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CE41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CE41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CE41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92106" w:rsidRPr="001574C7" w:rsidRDefault="00B92106" w:rsidP="00CE4148">
            <w:pPr>
              <w:tabs>
                <w:tab w:val="left" w:pos="1461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574C7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B92106" w:rsidRPr="00B74C93" w:rsidTr="00B74C93">
        <w:trPr>
          <w:trHeight w:val="20"/>
        </w:trPr>
        <w:tc>
          <w:tcPr>
            <w:tcW w:w="587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EC5E2A">
            <w:pPr>
              <w:snapToGrid w:val="0"/>
              <w:ind w:hanging="1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Устройство контейнерных площадок для сбора и накопления</w:t>
            </w:r>
            <w:r w:rsidR="00EC5E2A">
              <w:rPr>
                <w:sz w:val="22"/>
                <w:szCs w:val="22"/>
              </w:rPr>
              <w:t xml:space="preserve"> отходов</w:t>
            </w:r>
            <w:r w:rsidRPr="00B74C93">
              <w:rPr>
                <w:sz w:val="22"/>
                <w:szCs w:val="22"/>
              </w:rPr>
              <w:t xml:space="preserve"> в населенных пунктах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EC5E2A">
            <w:pPr>
              <w:snapToGrid w:val="0"/>
              <w:ind w:left="-108"/>
              <w:jc w:val="center"/>
              <w:rPr>
                <w:rFonts w:eastAsia="Times New Roman"/>
                <w:sz w:val="22"/>
                <w:szCs w:val="22"/>
              </w:rPr>
            </w:pPr>
            <w:r w:rsidRPr="00B74C93">
              <w:rPr>
                <w:rFonts w:eastAsia="Times New Roman"/>
                <w:sz w:val="22"/>
                <w:szCs w:val="22"/>
              </w:rPr>
              <w:t xml:space="preserve">Установка контейнеров для сбора и накопления </w:t>
            </w:r>
            <w:r w:rsidR="00EC5E2A">
              <w:rPr>
                <w:rFonts w:eastAsia="Times New Roman"/>
                <w:sz w:val="22"/>
                <w:szCs w:val="22"/>
              </w:rPr>
              <w:t>отходов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92106" w:rsidRPr="00B74C93" w:rsidRDefault="00B9210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</w:tbl>
    <w:p w:rsidR="0005350F" w:rsidRPr="00466252" w:rsidRDefault="0005350F" w:rsidP="006B4DAE">
      <w:pPr>
        <w:ind w:firstLine="709"/>
        <w:jc w:val="both"/>
        <w:rPr>
          <w:bCs/>
        </w:rPr>
      </w:pPr>
    </w:p>
    <w:p w:rsidR="00624D7D" w:rsidRPr="00466252" w:rsidRDefault="00624D7D" w:rsidP="00EA05F6">
      <w:pPr>
        <w:ind w:firstLine="709"/>
        <w:rPr>
          <w:b/>
          <w:bCs/>
        </w:rPr>
      </w:pPr>
      <w:r w:rsidRPr="00466252">
        <w:rPr>
          <w:b/>
          <w:bCs/>
        </w:rPr>
        <w:t>2.10. Предложения по обеспечению территории сельского поселения</w:t>
      </w:r>
      <w:r w:rsidR="00EA05F6" w:rsidRPr="00466252">
        <w:rPr>
          <w:b/>
          <w:bCs/>
        </w:rPr>
        <w:t xml:space="preserve"> </w:t>
      </w:r>
      <w:r w:rsidRPr="00466252">
        <w:rPr>
          <w:b/>
          <w:bCs/>
        </w:rPr>
        <w:t>местами захоронения.</w:t>
      </w:r>
    </w:p>
    <w:p w:rsidR="00624D7D" w:rsidRPr="00466252" w:rsidRDefault="00624D7D" w:rsidP="00E04265">
      <w:pPr>
        <w:ind w:firstLine="709"/>
        <w:jc w:val="both"/>
      </w:pPr>
      <w:r w:rsidRPr="00466252">
        <w:t>Согласно ст. 14 и 14.1. ФЗ-131 к полномочиям администрации сельского поселения относится содержание мест захоронения.</w:t>
      </w:r>
    </w:p>
    <w:p w:rsidR="00624D7D" w:rsidRPr="00466252" w:rsidRDefault="00624D7D" w:rsidP="00E04265">
      <w:pPr>
        <w:ind w:firstLine="709"/>
        <w:jc w:val="both"/>
      </w:pPr>
    </w:p>
    <w:p w:rsidR="00624D7D" w:rsidRDefault="00624D7D" w:rsidP="00E04265">
      <w:pPr>
        <w:ind w:firstLine="709"/>
        <w:jc w:val="center"/>
        <w:outlineLvl w:val="0"/>
        <w:rPr>
          <w:i/>
          <w:iCs/>
        </w:rPr>
      </w:pPr>
      <w:r w:rsidRPr="00466252">
        <w:rPr>
          <w:i/>
          <w:iCs/>
        </w:rPr>
        <w:t>Табл</w:t>
      </w:r>
      <w:r w:rsidR="00E04265" w:rsidRPr="00466252">
        <w:rPr>
          <w:i/>
          <w:iCs/>
        </w:rPr>
        <w:t>ица</w:t>
      </w:r>
      <w:r w:rsidRPr="00466252">
        <w:rPr>
          <w:i/>
          <w:iCs/>
        </w:rPr>
        <w:t xml:space="preserve"> </w:t>
      </w:r>
      <w:r w:rsidR="00EA05F6" w:rsidRPr="00466252">
        <w:rPr>
          <w:i/>
          <w:iCs/>
        </w:rPr>
        <w:t>11</w:t>
      </w:r>
      <w:r w:rsidRPr="00466252">
        <w:rPr>
          <w:i/>
          <w:iCs/>
        </w:rPr>
        <w:t>. Перечень мероприятий по организации мест захоронения</w:t>
      </w:r>
      <w:r w:rsidR="00E04265" w:rsidRPr="00466252">
        <w:rPr>
          <w:i/>
          <w:iCs/>
        </w:rPr>
        <w:t xml:space="preserve"> на территории </w:t>
      </w:r>
      <w:r w:rsidR="0009403A" w:rsidRPr="00466252">
        <w:rPr>
          <w:i/>
          <w:iCs/>
        </w:rPr>
        <w:t>Залуженского</w:t>
      </w:r>
      <w:r w:rsidR="00406B90" w:rsidRPr="00466252">
        <w:rPr>
          <w:i/>
          <w:iCs/>
        </w:rPr>
        <w:t xml:space="preserve"> </w:t>
      </w:r>
      <w:r w:rsidR="00E04265" w:rsidRPr="00466252">
        <w:rPr>
          <w:i/>
          <w:iCs/>
        </w:rPr>
        <w:t>сельского поселения</w:t>
      </w:r>
      <w:r w:rsidRPr="00466252">
        <w:rPr>
          <w:i/>
          <w:iCs/>
        </w:rPr>
        <w:t>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2360"/>
        <w:gridCol w:w="3308"/>
        <w:gridCol w:w="2126"/>
        <w:gridCol w:w="1418"/>
      </w:tblGrid>
      <w:tr w:rsidR="00B92106" w:rsidRPr="00EC5E2A" w:rsidTr="003B53C1">
        <w:trPr>
          <w:trHeight w:val="20"/>
        </w:trPr>
        <w:tc>
          <w:tcPr>
            <w:tcW w:w="711" w:type="dxa"/>
            <w:shd w:val="clear" w:color="auto" w:fill="D9D9D9" w:themeFill="background1" w:themeFillShade="D9"/>
            <w:vAlign w:val="center"/>
          </w:tcPr>
          <w:p w:rsidR="00B92106" w:rsidRPr="00EC5E2A" w:rsidRDefault="00B92106" w:rsidP="00655F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0" w:type="dxa"/>
            <w:shd w:val="clear" w:color="auto" w:fill="D9D9D9" w:themeFill="background1" w:themeFillShade="D9"/>
            <w:vAlign w:val="center"/>
          </w:tcPr>
          <w:p w:rsidR="00B92106" w:rsidRPr="00EC5E2A" w:rsidRDefault="00B92106" w:rsidP="00655F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:rsidR="00B92106" w:rsidRPr="00EC5E2A" w:rsidRDefault="00B92106" w:rsidP="00655F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Описание мероприятия и последовательность его выполнения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92106" w:rsidRPr="00EC5E2A" w:rsidRDefault="00B92106" w:rsidP="00CE41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Исполнитель мероприятия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92106" w:rsidRPr="00EC5E2A" w:rsidRDefault="00B92106" w:rsidP="00655F8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Очередь строительства</w:t>
            </w:r>
          </w:p>
        </w:tc>
      </w:tr>
      <w:tr w:rsidR="00413FD9" w:rsidRPr="00B74C93" w:rsidTr="003B53C1">
        <w:trPr>
          <w:trHeight w:val="20"/>
        </w:trPr>
        <w:tc>
          <w:tcPr>
            <w:tcW w:w="711" w:type="dxa"/>
            <w:vAlign w:val="center"/>
          </w:tcPr>
          <w:p w:rsidR="00413FD9" w:rsidRPr="00B74C93" w:rsidRDefault="00413FD9" w:rsidP="00C839EC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</w:t>
            </w:r>
          </w:p>
        </w:tc>
        <w:tc>
          <w:tcPr>
            <w:tcW w:w="2360" w:type="dxa"/>
            <w:vAlign w:val="center"/>
          </w:tcPr>
          <w:p w:rsidR="00413FD9" w:rsidRPr="00B74C93" w:rsidRDefault="00413FD9" w:rsidP="00EC5E2A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Благоустройство </w:t>
            </w:r>
            <w:r w:rsidR="00EC5E2A">
              <w:rPr>
                <w:sz w:val="22"/>
                <w:szCs w:val="22"/>
              </w:rPr>
              <w:t>территории кладбищ</w:t>
            </w:r>
          </w:p>
        </w:tc>
        <w:tc>
          <w:tcPr>
            <w:tcW w:w="3308" w:type="dxa"/>
            <w:vAlign w:val="center"/>
          </w:tcPr>
          <w:p w:rsidR="00413FD9" w:rsidRPr="00B74C93" w:rsidRDefault="00413FD9" w:rsidP="00C839EC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Очистка территории, устройство водопровода, устройство мест сбора мусора.</w:t>
            </w:r>
          </w:p>
        </w:tc>
        <w:tc>
          <w:tcPr>
            <w:tcW w:w="2126" w:type="dxa"/>
            <w:vAlign w:val="center"/>
          </w:tcPr>
          <w:p w:rsidR="00413FD9" w:rsidRPr="00B74C93" w:rsidRDefault="00413FD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413FD9" w:rsidRPr="00B74C93" w:rsidRDefault="00413FD9" w:rsidP="00413FD9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Первая очередь</w:t>
            </w:r>
          </w:p>
        </w:tc>
      </w:tr>
      <w:tr w:rsidR="00F2052B" w:rsidRPr="00F2052B" w:rsidTr="003B53C1">
        <w:trPr>
          <w:trHeight w:val="20"/>
        </w:trPr>
        <w:tc>
          <w:tcPr>
            <w:tcW w:w="711" w:type="dxa"/>
            <w:vAlign w:val="center"/>
          </w:tcPr>
          <w:p w:rsidR="00413FD9" w:rsidRPr="00F2052B" w:rsidRDefault="00413FD9" w:rsidP="00C839EC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2.</w:t>
            </w:r>
          </w:p>
        </w:tc>
        <w:tc>
          <w:tcPr>
            <w:tcW w:w="2360" w:type="dxa"/>
            <w:vAlign w:val="center"/>
          </w:tcPr>
          <w:p w:rsidR="00413FD9" w:rsidRPr="00F2052B" w:rsidRDefault="003B53C1" w:rsidP="00EC5E2A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Расширение кладбища по ул. Садовая в с.Залужное на 0,54 га</w:t>
            </w:r>
          </w:p>
        </w:tc>
        <w:tc>
          <w:tcPr>
            <w:tcW w:w="3308" w:type="dxa"/>
            <w:vAlign w:val="center"/>
          </w:tcPr>
          <w:p w:rsidR="00413FD9" w:rsidRPr="00F2052B" w:rsidRDefault="003B53C1" w:rsidP="00C839EC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Формирование участка</w:t>
            </w:r>
          </w:p>
        </w:tc>
        <w:tc>
          <w:tcPr>
            <w:tcW w:w="2126" w:type="dxa"/>
            <w:vAlign w:val="center"/>
          </w:tcPr>
          <w:p w:rsidR="00413FD9" w:rsidRPr="00F2052B" w:rsidRDefault="00413FD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413FD9" w:rsidRPr="00F2052B" w:rsidRDefault="003B53C1" w:rsidP="006E1F2A">
            <w:pPr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Расчетный срок</w:t>
            </w:r>
          </w:p>
        </w:tc>
      </w:tr>
      <w:tr w:rsidR="00F2052B" w:rsidRPr="00F2052B" w:rsidTr="003B53C1">
        <w:trPr>
          <w:trHeight w:val="20"/>
        </w:trPr>
        <w:tc>
          <w:tcPr>
            <w:tcW w:w="711" w:type="dxa"/>
            <w:vAlign w:val="center"/>
          </w:tcPr>
          <w:p w:rsidR="00413FD9" w:rsidRPr="00F2052B" w:rsidRDefault="00413FD9" w:rsidP="00C839EC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3.</w:t>
            </w:r>
          </w:p>
        </w:tc>
        <w:tc>
          <w:tcPr>
            <w:tcW w:w="2360" w:type="dxa"/>
            <w:vAlign w:val="center"/>
          </w:tcPr>
          <w:p w:rsidR="00413FD9" w:rsidRPr="00F2052B" w:rsidRDefault="003B53C1" w:rsidP="00A864C6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 xml:space="preserve">Строительства </w:t>
            </w:r>
            <w:r w:rsidR="00EC5E2A" w:rsidRPr="00F2052B">
              <w:rPr>
                <w:sz w:val="22"/>
                <w:szCs w:val="22"/>
              </w:rPr>
              <w:t>ново</w:t>
            </w:r>
            <w:r w:rsidRPr="00F2052B">
              <w:rPr>
                <w:sz w:val="22"/>
                <w:szCs w:val="22"/>
              </w:rPr>
              <w:t>го</w:t>
            </w:r>
            <w:r w:rsidR="00EC5E2A" w:rsidRPr="00F2052B">
              <w:rPr>
                <w:sz w:val="22"/>
                <w:szCs w:val="22"/>
              </w:rPr>
              <w:t xml:space="preserve"> кладбищ</w:t>
            </w:r>
            <w:r w:rsidRPr="00F2052B">
              <w:rPr>
                <w:sz w:val="22"/>
                <w:szCs w:val="22"/>
              </w:rPr>
              <w:t>а</w:t>
            </w:r>
            <w:r w:rsidR="00EC5E2A" w:rsidRPr="00F2052B">
              <w:rPr>
                <w:sz w:val="22"/>
                <w:szCs w:val="22"/>
              </w:rPr>
              <w:t xml:space="preserve"> к востоку от с. </w:t>
            </w:r>
            <w:r w:rsidR="00A864C6" w:rsidRPr="00F2052B">
              <w:rPr>
                <w:sz w:val="22"/>
                <w:szCs w:val="22"/>
              </w:rPr>
              <w:t>Залужное</w:t>
            </w:r>
            <w:r w:rsidR="00EC5E2A" w:rsidRPr="00F2052B">
              <w:rPr>
                <w:sz w:val="22"/>
                <w:szCs w:val="22"/>
              </w:rPr>
              <w:t>, площадью 1,3 га</w:t>
            </w:r>
          </w:p>
        </w:tc>
        <w:tc>
          <w:tcPr>
            <w:tcW w:w="3308" w:type="dxa"/>
            <w:vAlign w:val="center"/>
          </w:tcPr>
          <w:p w:rsidR="00413FD9" w:rsidRPr="00F2052B" w:rsidRDefault="00EC5E2A" w:rsidP="00C87551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Формирование участка,</w:t>
            </w:r>
            <w:r w:rsidR="003B53C1" w:rsidRPr="00F2052B">
              <w:rPr>
                <w:sz w:val="22"/>
                <w:szCs w:val="22"/>
              </w:rPr>
              <w:t xml:space="preserve"> </w:t>
            </w:r>
            <w:r w:rsidRPr="00F2052B">
              <w:rPr>
                <w:sz w:val="22"/>
                <w:szCs w:val="22"/>
              </w:rPr>
              <w:t>перевод</w:t>
            </w:r>
            <w:r w:rsidR="003B53C1" w:rsidRPr="00F2052B">
              <w:rPr>
                <w:sz w:val="22"/>
                <w:szCs w:val="22"/>
              </w:rPr>
              <w:t xml:space="preserve"> участка</w:t>
            </w:r>
            <w:r w:rsidRPr="00F2052B">
              <w:rPr>
                <w:sz w:val="22"/>
                <w:szCs w:val="22"/>
              </w:rPr>
              <w:t xml:space="preserve"> </w:t>
            </w:r>
            <w:r w:rsidR="003B53C1" w:rsidRPr="00F2052B">
              <w:t>из категории «земли сельскохозяйственного назначения» в категорию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</w:t>
            </w:r>
          </w:p>
        </w:tc>
        <w:tc>
          <w:tcPr>
            <w:tcW w:w="2126" w:type="dxa"/>
            <w:vAlign w:val="center"/>
          </w:tcPr>
          <w:p w:rsidR="00413FD9" w:rsidRPr="00F2052B" w:rsidRDefault="00413FD9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Align w:val="center"/>
          </w:tcPr>
          <w:p w:rsidR="00413FD9" w:rsidRPr="00F2052B" w:rsidRDefault="00EC5E2A" w:rsidP="006E1F2A">
            <w:pPr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Расчетный срок</w:t>
            </w:r>
          </w:p>
        </w:tc>
      </w:tr>
    </w:tbl>
    <w:p w:rsidR="00E04265" w:rsidRPr="00466252" w:rsidRDefault="00E04265" w:rsidP="00E04265">
      <w:pPr>
        <w:ind w:firstLine="709"/>
        <w:jc w:val="both"/>
        <w:rPr>
          <w:rFonts w:eastAsia="Times New Roman"/>
        </w:rPr>
      </w:pPr>
      <w:r w:rsidRPr="00466252">
        <w:rPr>
          <w:bCs/>
        </w:rPr>
        <w:t xml:space="preserve">Места организации кладбищ показано на </w:t>
      </w:r>
      <w:r w:rsidR="00EC5E2A">
        <w:rPr>
          <w:rFonts w:eastAsia="Times New Roman"/>
        </w:rPr>
        <w:t>Карте</w:t>
      </w:r>
      <w:r w:rsidRPr="00466252">
        <w:rPr>
          <w:rFonts w:eastAsia="Times New Roman"/>
        </w:rPr>
        <w:t xml:space="preserve"> генерального плана (с отображением функциональных зон и транспортной инфраструктуры).</w:t>
      </w:r>
    </w:p>
    <w:p w:rsidR="00EC5E2A" w:rsidRDefault="00EC5E2A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624D7D" w:rsidRPr="00466252" w:rsidRDefault="00624D7D">
      <w:pPr>
        <w:rPr>
          <w:b/>
        </w:rPr>
      </w:pPr>
      <w:r w:rsidRPr="00466252">
        <w:rPr>
          <w:b/>
        </w:rPr>
        <w:lastRenderedPageBreak/>
        <w:t>2.1</w:t>
      </w:r>
      <w:r w:rsidR="00753867">
        <w:rPr>
          <w:b/>
        </w:rPr>
        <w:t>1</w:t>
      </w:r>
      <w:r w:rsidRPr="00466252">
        <w:rPr>
          <w:b/>
        </w:rPr>
        <w:t xml:space="preserve">. Основные технико-экономические показатели. </w:t>
      </w:r>
    </w:p>
    <w:p w:rsidR="00624D7D" w:rsidRPr="00466252" w:rsidRDefault="00624D7D">
      <w:pPr>
        <w:rPr>
          <w:b/>
        </w:rPr>
      </w:pPr>
    </w:p>
    <w:p w:rsidR="00624D7D" w:rsidRPr="00466252" w:rsidRDefault="00624D7D" w:rsidP="00645003">
      <w:pPr>
        <w:tabs>
          <w:tab w:val="left" w:pos="-26131"/>
        </w:tabs>
        <w:ind w:left="1065"/>
        <w:jc w:val="center"/>
        <w:outlineLvl w:val="0"/>
        <w:rPr>
          <w:rStyle w:val="a6"/>
          <w:b w:val="0"/>
          <w:bCs w:val="0"/>
          <w:i/>
          <w:iCs/>
        </w:rPr>
      </w:pPr>
      <w:r w:rsidRPr="00466252">
        <w:rPr>
          <w:rStyle w:val="a6"/>
          <w:b w:val="0"/>
          <w:bCs w:val="0"/>
          <w:i/>
          <w:iCs/>
        </w:rPr>
        <w:t>Табл</w:t>
      </w:r>
      <w:r w:rsidR="00E04265" w:rsidRPr="00466252">
        <w:rPr>
          <w:rStyle w:val="a6"/>
          <w:b w:val="0"/>
          <w:bCs w:val="0"/>
          <w:i/>
          <w:iCs/>
        </w:rPr>
        <w:t>ица</w:t>
      </w:r>
      <w:r w:rsidRPr="00466252">
        <w:rPr>
          <w:rStyle w:val="a6"/>
          <w:b w:val="0"/>
          <w:bCs w:val="0"/>
          <w:i/>
          <w:iCs/>
        </w:rPr>
        <w:t xml:space="preserve"> </w:t>
      </w:r>
      <w:r w:rsidR="00EA05F6" w:rsidRPr="00466252">
        <w:rPr>
          <w:rStyle w:val="a6"/>
          <w:b w:val="0"/>
          <w:bCs w:val="0"/>
          <w:i/>
          <w:iCs/>
        </w:rPr>
        <w:t>13</w:t>
      </w:r>
      <w:r w:rsidRPr="00466252">
        <w:rPr>
          <w:rStyle w:val="a6"/>
          <w:b w:val="0"/>
          <w:bCs w:val="0"/>
          <w:i/>
          <w:iCs/>
        </w:rPr>
        <w:t>. Основные технико-экономические показатели</w:t>
      </w:r>
      <w:r w:rsidR="00E04265" w:rsidRPr="00466252">
        <w:rPr>
          <w:rStyle w:val="a6"/>
          <w:b w:val="0"/>
          <w:bCs w:val="0"/>
          <w:i/>
          <w:iCs/>
        </w:rPr>
        <w:t xml:space="preserve"> </w:t>
      </w:r>
      <w:r w:rsidR="0009403A" w:rsidRPr="00466252">
        <w:rPr>
          <w:i/>
          <w:iCs/>
        </w:rPr>
        <w:t xml:space="preserve">Залуженского </w:t>
      </w:r>
      <w:r w:rsidR="00E04265" w:rsidRPr="00466252">
        <w:rPr>
          <w:rStyle w:val="a6"/>
          <w:b w:val="0"/>
          <w:bCs w:val="0"/>
          <w:i/>
          <w:iCs/>
        </w:rPr>
        <w:t>сельского поселения</w:t>
      </w:r>
      <w:r w:rsidRPr="00466252">
        <w:rPr>
          <w:rStyle w:val="a6"/>
          <w:b w:val="0"/>
          <w:bCs w:val="0"/>
          <w:i/>
          <w:iCs/>
        </w:rPr>
        <w:t>.</w:t>
      </w:r>
    </w:p>
    <w:p w:rsidR="00EA05F6" w:rsidRPr="00466252" w:rsidRDefault="00EA05F6" w:rsidP="00645003">
      <w:pPr>
        <w:tabs>
          <w:tab w:val="left" w:pos="-26131"/>
        </w:tabs>
        <w:ind w:left="1065"/>
        <w:jc w:val="center"/>
        <w:outlineLvl w:val="0"/>
        <w:rPr>
          <w:rStyle w:val="a6"/>
          <w:b w:val="0"/>
          <w:bCs w:val="0"/>
          <w:i/>
          <w:iCs/>
        </w:rPr>
      </w:pPr>
    </w:p>
    <w:tbl>
      <w:tblPr>
        <w:tblW w:w="98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15"/>
        <w:gridCol w:w="3154"/>
        <w:gridCol w:w="1400"/>
        <w:gridCol w:w="1808"/>
        <w:gridCol w:w="2659"/>
      </w:tblGrid>
      <w:tr w:rsidR="0084233E" w:rsidRPr="00EC5E2A" w:rsidTr="00EC5E2A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№</w:t>
            </w:r>
          </w:p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Единицы</w:t>
            </w:r>
          </w:p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Современное</w:t>
            </w:r>
          </w:p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4233E" w:rsidRPr="00EC5E2A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EC5E2A">
              <w:rPr>
                <w:b/>
                <w:sz w:val="22"/>
                <w:szCs w:val="22"/>
              </w:rPr>
              <w:t>Расчетный срок</w:t>
            </w:r>
            <w:r w:rsidR="00F90FB3" w:rsidRPr="00EC5E2A">
              <w:rPr>
                <w:b/>
                <w:sz w:val="22"/>
                <w:szCs w:val="22"/>
              </w:rPr>
              <w:t xml:space="preserve"> (2029 год)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Территория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Общая площадь земель в установленных границах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11079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11079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из них: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-земли населенных пунктов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519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F2052B" w:rsidRDefault="000B2756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bCs/>
              </w:rPr>
              <w:t>73</w:t>
            </w:r>
            <w:r w:rsidR="00405B2B" w:rsidRPr="00F2052B">
              <w:rPr>
                <w:bCs/>
              </w:rPr>
              <w:t>7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-земли сельскохозяйственного назначения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7522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F2052B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F2052B">
              <w:rPr>
                <w:sz w:val="22"/>
                <w:szCs w:val="22"/>
              </w:rPr>
              <w:t>7420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-земли промышленности, связи, энергетики, обороны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1434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1434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-земли лесного фонда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109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-земли водного фонда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268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268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-земли особо охраняемых территорий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-земли запаса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1227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1227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Из общего количества земель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земли федеральной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377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377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земли областной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65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земли муниципальной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земли в собственности юридических лиц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4100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физических лиц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га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6537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6537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Население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2.1</w:t>
            </w:r>
            <w:r w:rsidRPr="00B74C9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Численность населения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5145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6895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Показатели движения населения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прирост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1750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убыль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Возрастная структура населения: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дети до 16 лет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521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693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население в трудоспособном возрасте (мужчины 16-59 лет, женщины 16-54 лет)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3122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4204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население, старше трудоспособного возраста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чел.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1502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ind w:firstLine="184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1998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Жилищный фонд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Жилищный фонд - всего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.общ.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103,9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78064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74C93">
              <w:rPr>
                <w:sz w:val="22"/>
                <w:szCs w:val="22"/>
                <w:lang w:val="en-US"/>
              </w:rPr>
              <w:t>206,8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государственной и муниципальной собственности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.общ.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0,1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0,1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Из общего жилого фонда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в многоэтажных </w:t>
            </w:r>
            <w:r w:rsidRPr="00B74C93">
              <w:rPr>
                <w:sz w:val="22"/>
                <w:szCs w:val="22"/>
              </w:rPr>
              <w:lastRenderedPageBreak/>
              <w:t>многоквартирных домах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lastRenderedPageBreak/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.общ.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lastRenderedPageBreak/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индивидуальных жилых домах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.общ.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103,9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78064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74C93">
              <w:rPr>
                <w:sz w:val="22"/>
                <w:szCs w:val="22"/>
                <w:lang w:val="en-US"/>
              </w:rPr>
              <w:t>206,8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Жилищный фонд с износом более 70 %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.общ.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пл.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Обеспеченность жилого фонда: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водопроводом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91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канализацией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газоснабжением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98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ваннами и душем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 центральным отоплением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3.5.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Средняя обеспеченность населения общей площадью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/чел.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20,0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78064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B74C93">
              <w:rPr>
                <w:sz w:val="22"/>
                <w:szCs w:val="22"/>
                <w:lang w:val="en-US"/>
              </w:rPr>
              <w:t>30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Объекты социального и культурно-бытового обслуживания населения.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Детские сады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180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Общеобразовательные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школы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520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750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Сельская больница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койко-мест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25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ФАП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объект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Врачебная амбулатория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пос/см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4.4.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Аптеки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B74C93">
              <w:rPr>
                <w:sz w:val="22"/>
                <w:szCs w:val="22"/>
              </w:rPr>
              <w:t>м</w:t>
            </w:r>
            <w:r w:rsidRPr="00B74C93">
              <w:rPr>
                <w:sz w:val="22"/>
                <w:szCs w:val="22"/>
                <w:vertAlign w:val="superscript"/>
              </w:rPr>
              <w:t xml:space="preserve">2 </w:t>
            </w:r>
            <w:r w:rsidRPr="00B74C93">
              <w:rPr>
                <w:sz w:val="22"/>
                <w:szCs w:val="22"/>
              </w:rPr>
              <w:t>общей пл</w:t>
            </w:r>
            <w:r w:rsidRPr="00B74C93">
              <w:rPr>
                <w:sz w:val="22"/>
                <w:szCs w:val="22"/>
                <w:vertAlign w:val="superscript"/>
              </w:rPr>
              <w:t>.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 объект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B74C93">
              <w:rPr>
                <w:sz w:val="22"/>
                <w:szCs w:val="22"/>
              </w:rPr>
              <w:t>2 объекта/310 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4.5.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Учреждения культуры и 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искусства (клуб)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510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640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4.6.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Спортивный зал и стадион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количество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4.7.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Магазины продовольственных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товаров - всего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торг.площ.</w:t>
            </w:r>
          </w:p>
        </w:tc>
        <w:tc>
          <w:tcPr>
            <w:tcW w:w="180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2011</w:t>
            </w:r>
          </w:p>
        </w:tc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2431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4.8.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Магазины   непродовольственных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товаров - всего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  <w:r w:rsidRPr="00B74C93">
              <w:rPr>
                <w:sz w:val="22"/>
                <w:szCs w:val="22"/>
              </w:rPr>
              <w:t>торг. площ.</w:t>
            </w:r>
          </w:p>
        </w:tc>
        <w:tc>
          <w:tcPr>
            <w:tcW w:w="18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4.9.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Предприятия общественного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питания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пос. 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220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4.10.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Предприятия бытового</w:t>
            </w:r>
          </w:p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обслуживания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раб. 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 объект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21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помыв. мест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51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Филиал сбербанка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 w:rsidRPr="00B74C93">
              <w:rPr>
                <w:sz w:val="22"/>
                <w:szCs w:val="22"/>
              </w:rPr>
              <w:t>м</w:t>
            </w:r>
            <w:r w:rsidRPr="00B74C9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 объект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105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Отделение связи (почта)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количество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4.14.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Библиотеки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ед. хранения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36,0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36,0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4.15.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Пожарное депо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количество машин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b/>
                <w:sz w:val="22"/>
                <w:szCs w:val="22"/>
              </w:rPr>
              <w:t>Транспортная инфраструктура.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Общая протяженность улично-дорожной сети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км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24,6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28,1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Зоны специального назначения.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6.1.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Общее количество кладбищ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единиц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A864C6" w:rsidRDefault="00A864C6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color w:val="0070C0"/>
                <w:sz w:val="22"/>
                <w:szCs w:val="22"/>
              </w:rPr>
            </w:pPr>
            <w:r w:rsidRPr="00A864C6">
              <w:rPr>
                <w:color w:val="0070C0"/>
                <w:sz w:val="22"/>
                <w:szCs w:val="22"/>
              </w:rPr>
              <w:t>6</w:t>
            </w:r>
          </w:p>
        </w:tc>
      </w:tr>
      <w:tr w:rsidR="00F90FB3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6.2.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B57DB3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 xml:space="preserve">Контейнерная площадка для сбора и временного накопления ТБО, оснащенная контейнерами большой ёмкость </w:t>
            </w:r>
            <w:smartTag w:uri="urn:schemas-microsoft-com:office:smarttags" w:element="metricconverter">
              <w:smartTagPr>
                <w:attr w:name="ProductID" w:val="30 м3"/>
              </w:smartTagPr>
              <w:r w:rsidRPr="00B74C93">
                <w:rPr>
                  <w:sz w:val="22"/>
                  <w:szCs w:val="22"/>
                </w:rPr>
                <w:t>30 м</w:t>
              </w:r>
              <w:r w:rsidRPr="00B74C93">
                <w:rPr>
                  <w:sz w:val="22"/>
                  <w:szCs w:val="22"/>
                  <w:vertAlign w:val="superscript"/>
                </w:rPr>
                <w:t>3</w:t>
              </w:r>
            </w:smartTag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единиц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6.3.</w:t>
            </w:r>
          </w:p>
        </w:tc>
        <w:tc>
          <w:tcPr>
            <w:tcW w:w="31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Скотомогильники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единиц</w:t>
            </w: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3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b/>
                <w:sz w:val="22"/>
                <w:szCs w:val="22"/>
              </w:rPr>
              <w:t>Водоснабжение.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Водоподведение —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1,200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0,554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на хозяйственно-питьевые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1,195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0,554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на производственные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0,005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Вторичное использование воды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Производительность водозаборных сооружений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1,15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0,48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 водозаборов подземных вод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1,15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0,48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7.5.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Среднесуточное водопотребление на 1 чел.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л/сут на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230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 на хозяйствненно-питьевые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л/сут на чел.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230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230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7.6.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25,7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25,7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b/>
                <w:sz w:val="22"/>
                <w:szCs w:val="22"/>
              </w:rPr>
              <w:t>Канализация.</w:t>
            </w:r>
          </w:p>
        </w:tc>
      </w:tr>
      <w:tr w:rsidR="00F90FB3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B57DB3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Общее отведение сточных вод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1,2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0,554</w:t>
            </w:r>
          </w:p>
        </w:tc>
      </w:tr>
      <w:tr w:rsidR="00F90FB3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B57DB3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90FB3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B57DB3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хозяйственно-бытовые стоки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1,195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FB3" w:rsidRPr="00B74C93" w:rsidRDefault="00F90FB3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0,554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производственные сточные воды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0,005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Производительность очистных сооружений канализации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тыс.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/сут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8.3.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9.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b/>
                <w:sz w:val="22"/>
                <w:szCs w:val="22"/>
              </w:rPr>
              <w:t>Электроснабжение.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9.1.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69,5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69,5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3E" w:rsidRPr="00B74C93" w:rsidRDefault="0084233E" w:rsidP="00CE4148">
            <w:pPr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Теплоснабжение.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Производительность централизованных источников теплоснабжения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0,9458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0,9458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ТЭЦ (АТЭС, АСТ)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-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районные котельные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Гкал/год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0,9458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0,9458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11.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3E" w:rsidRPr="00B74C93" w:rsidRDefault="0084233E" w:rsidP="00CE4148">
            <w:pPr>
              <w:jc w:val="center"/>
              <w:rPr>
                <w:b/>
                <w:bCs/>
                <w:sz w:val="22"/>
                <w:szCs w:val="22"/>
              </w:rPr>
            </w:pPr>
            <w:r w:rsidRPr="00B74C93">
              <w:rPr>
                <w:b/>
                <w:bCs/>
                <w:sz w:val="22"/>
                <w:szCs w:val="22"/>
              </w:rPr>
              <w:t>Газоснабжение.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11.1.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Удельный вес газа в топливном балансе города, другого поселения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100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11.2.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Потребление газа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млн.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5,47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5,47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на коммунально-бытовые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млн.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4,49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4,49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на производственные нужды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млн.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0,98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0,98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11.3.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Источник подачи газа  АГРС с. Пухово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млн. м</w:t>
            </w:r>
            <w:r w:rsidRPr="00B74C93">
              <w:rPr>
                <w:sz w:val="22"/>
                <w:szCs w:val="22"/>
                <w:vertAlign w:val="superscript"/>
              </w:rPr>
              <w:t>3</w:t>
            </w:r>
            <w:r w:rsidRPr="00B74C93">
              <w:rPr>
                <w:sz w:val="22"/>
                <w:szCs w:val="22"/>
              </w:rPr>
              <w:t>/год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131,3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131,3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11.4.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Протяженность сетей уличных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км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76,4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76,4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12.</w:t>
            </w:r>
          </w:p>
        </w:tc>
        <w:tc>
          <w:tcPr>
            <w:tcW w:w="9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B74C93">
              <w:rPr>
                <w:b/>
                <w:sz w:val="22"/>
                <w:szCs w:val="22"/>
              </w:rPr>
              <w:t>Связь.</w:t>
            </w:r>
          </w:p>
        </w:tc>
      </w:tr>
      <w:tr w:rsidR="0084233E" w:rsidRPr="00B74C93" w:rsidTr="0056631D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12.1.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Обеспеченность населения телефонной сетью общего пользования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c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номеров на 100 семей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33E" w:rsidRPr="00B74C93" w:rsidRDefault="0084233E" w:rsidP="00CE4148">
            <w:pPr>
              <w:pStyle w:val="af1"/>
              <w:tabs>
                <w:tab w:val="clear" w:pos="4677"/>
                <w:tab w:val="clear" w:pos="9355"/>
              </w:tabs>
              <w:snapToGrid w:val="0"/>
              <w:jc w:val="center"/>
              <w:rPr>
                <w:sz w:val="22"/>
                <w:szCs w:val="22"/>
              </w:rPr>
            </w:pPr>
            <w:r w:rsidRPr="00B74C93">
              <w:rPr>
                <w:sz w:val="22"/>
                <w:szCs w:val="22"/>
              </w:rPr>
              <w:t>54</w:t>
            </w:r>
          </w:p>
        </w:tc>
      </w:tr>
    </w:tbl>
    <w:p w:rsidR="00DB310E" w:rsidRPr="00466252" w:rsidRDefault="00DB310E">
      <w:pPr>
        <w:jc w:val="both"/>
      </w:pPr>
    </w:p>
    <w:p w:rsidR="00624D7D" w:rsidRPr="00466252" w:rsidRDefault="00DB310E" w:rsidP="00DB310E">
      <w:pPr>
        <w:ind w:firstLine="709"/>
        <w:jc w:val="both"/>
        <w:rPr>
          <w:b/>
          <w:bCs/>
        </w:rPr>
      </w:pPr>
      <w:r w:rsidRPr="00466252">
        <w:br w:type="page"/>
      </w:r>
      <w:r w:rsidR="00624D7D" w:rsidRPr="00466252">
        <w:rPr>
          <w:b/>
          <w:bCs/>
        </w:rPr>
        <w:lastRenderedPageBreak/>
        <w:t>3. Заключение.</w:t>
      </w:r>
    </w:p>
    <w:p w:rsidR="00624D7D" w:rsidRPr="00466252" w:rsidRDefault="00624D7D">
      <w:pPr>
        <w:ind w:firstLine="560"/>
        <w:jc w:val="both"/>
      </w:pPr>
      <w:r w:rsidRPr="00466252">
        <w:t xml:space="preserve">Разработка генерального плана </w:t>
      </w:r>
      <w:r w:rsidR="0009403A" w:rsidRPr="00466252">
        <w:rPr>
          <w:iCs/>
        </w:rPr>
        <w:t>Залуженского</w:t>
      </w:r>
      <w:r w:rsidR="0009403A" w:rsidRPr="00466252">
        <w:rPr>
          <w:i/>
          <w:iCs/>
        </w:rPr>
        <w:t xml:space="preserve"> </w:t>
      </w:r>
      <w:r w:rsidRPr="00466252">
        <w:t>сельского поселения как основного градостроительного документа муниципального образования предполагает и соответствующие механизмы его реализации.</w:t>
      </w:r>
    </w:p>
    <w:p w:rsidR="00624D7D" w:rsidRPr="00466252" w:rsidRDefault="00624D7D">
      <w:pPr>
        <w:ind w:firstLine="560"/>
        <w:jc w:val="both"/>
      </w:pPr>
      <w:r w:rsidRPr="00466252">
        <w:t>Реализация генерального плана предусматривает использование установленных законодательством средств и методов административного воздействия: нормативно-правового регулирования, административных мер, прямых и косвенных методов бюджетной поддержки, механизмов организационной, правовой и информационной поддержки. Система механизмов, регламентирующих и обеспечивающих в т. ч. реализацию генерального плана включает механизмы как регионального, так и муниципального уровней.</w:t>
      </w:r>
    </w:p>
    <w:p w:rsidR="00624D7D" w:rsidRPr="00466252" w:rsidRDefault="00EC5E2A">
      <w:pPr>
        <w:ind w:firstLine="560"/>
        <w:jc w:val="both"/>
      </w:pPr>
      <w:r>
        <w:t>В</w:t>
      </w:r>
      <w:r w:rsidR="00624D7D" w:rsidRPr="00466252">
        <w:t xml:space="preserve"> генеральн</w:t>
      </w:r>
      <w:r w:rsidR="00466252">
        <w:t>ый</w:t>
      </w:r>
      <w:r w:rsidR="00624D7D" w:rsidRPr="00466252">
        <w:t xml:space="preserve"> план </w:t>
      </w:r>
      <w:r w:rsidR="0009403A" w:rsidRPr="00466252">
        <w:rPr>
          <w:iCs/>
        </w:rPr>
        <w:t>Залуженского</w:t>
      </w:r>
      <w:r w:rsidR="0009403A" w:rsidRPr="00466252">
        <w:rPr>
          <w:i/>
          <w:iCs/>
        </w:rPr>
        <w:t xml:space="preserve"> </w:t>
      </w:r>
      <w:r w:rsidR="00624D7D" w:rsidRPr="00466252">
        <w:t xml:space="preserve">сельского поселения, по мере необходимости, могут вноситься изменения и дополнения, связанные с разработкой и утверждением специализированных схем (например, проектов зон охраны объектов культурного наследия области, установления санитарно-защитных и иных режимных зон), принятием и изменением стратегических документов социально-экономического развития и пр. </w:t>
      </w:r>
    </w:p>
    <w:p w:rsidR="00624D7D" w:rsidRPr="00466252" w:rsidRDefault="00624D7D">
      <w:pPr>
        <w:ind w:firstLine="560"/>
        <w:jc w:val="both"/>
      </w:pPr>
      <w:r w:rsidRPr="00466252">
        <w:t xml:space="preserve">Порядок внесения изменений в генеральный план </w:t>
      </w:r>
      <w:r w:rsidR="0009403A" w:rsidRPr="00466252">
        <w:rPr>
          <w:iCs/>
        </w:rPr>
        <w:t>Залуженского</w:t>
      </w:r>
      <w:r w:rsidR="0009403A" w:rsidRPr="00466252">
        <w:rPr>
          <w:i/>
          <w:iCs/>
        </w:rPr>
        <w:t xml:space="preserve"> </w:t>
      </w:r>
      <w:r w:rsidRPr="00466252">
        <w:t xml:space="preserve">сельского поселения установлен Градостроительным кодексом РФ и законом Воронежской области от 7.07.2006 г. № 61-ОЗ «О регулировании градостроительной деятельности в Воронежской области». </w:t>
      </w:r>
    </w:p>
    <w:sectPr w:rsidR="00624D7D" w:rsidRPr="00466252" w:rsidSect="00776A4F">
      <w:footnotePr>
        <w:pos w:val="beneathText"/>
      </w:footnotePr>
      <w:pgSz w:w="11905" w:h="16837"/>
      <w:pgMar w:top="1134" w:right="706" w:bottom="1580" w:left="1134" w:header="720" w:footer="1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B7" w:rsidRDefault="00F342B7" w:rsidP="00624D7D">
      <w:r>
        <w:separator/>
      </w:r>
    </w:p>
  </w:endnote>
  <w:endnote w:type="continuationSeparator" w:id="0">
    <w:p w:rsidR="00F342B7" w:rsidRDefault="00F342B7" w:rsidP="0062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B7" w:rsidRDefault="00F342B7" w:rsidP="00624D7D">
      <w:r>
        <w:separator/>
      </w:r>
    </w:p>
  </w:footnote>
  <w:footnote w:type="continuationSeparator" w:id="0">
    <w:p w:rsidR="00F342B7" w:rsidRDefault="00F342B7" w:rsidP="0062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121061B"/>
    <w:multiLevelType w:val="hybridMultilevel"/>
    <w:tmpl w:val="BFFCA7A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CD669A"/>
    <w:multiLevelType w:val="hybridMultilevel"/>
    <w:tmpl w:val="9E3609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A7513"/>
    <w:multiLevelType w:val="multilevel"/>
    <w:tmpl w:val="9044E2EA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287402"/>
    <w:multiLevelType w:val="hybridMultilevel"/>
    <w:tmpl w:val="ACFE12F4"/>
    <w:lvl w:ilvl="0" w:tplc="178A53B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8C0AAE"/>
    <w:multiLevelType w:val="hybridMultilevel"/>
    <w:tmpl w:val="C9A0B9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21D7333"/>
    <w:multiLevelType w:val="hybridMultilevel"/>
    <w:tmpl w:val="B04E427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434E86"/>
    <w:multiLevelType w:val="hybridMultilevel"/>
    <w:tmpl w:val="68EEEC6E"/>
    <w:lvl w:ilvl="0" w:tplc="D3B69F80">
      <w:start w:val="1"/>
      <w:numFmt w:val="decimal"/>
      <w:lvlText w:val="%1."/>
      <w:lvlJc w:val="left"/>
      <w:pPr>
        <w:ind w:left="394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601A11EA"/>
    <w:multiLevelType w:val="hybridMultilevel"/>
    <w:tmpl w:val="77DA45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04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11FFF"/>
    <w:rsid w:val="000119A6"/>
    <w:rsid w:val="00014145"/>
    <w:rsid w:val="0001646E"/>
    <w:rsid w:val="00034B54"/>
    <w:rsid w:val="00040B9F"/>
    <w:rsid w:val="00047491"/>
    <w:rsid w:val="0005350F"/>
    <w:rsid w:val="00061616"/>
    <w:rsid w:val="000616D1"/>
    <w:rsid w:val="00070ABD"/>
    <w:rsid w:val="00077900"/>
    <w:rsid w:val="0009403A"/>
    <w:rsid w:val="000A0DAD"/>
    <w:rsid w:val="000A5759"/>
    <w:rsid w:val="000A718D"/>
    <w:rsid w:val="000B2756"/>
    <w:rsid w:val="000C1A9F"/>
    <w:rsid w:val="000D498B"/>
    <w:rsid w:val="000D4B2E"/>
    <w:rsid w:val="000E2165"/>
    <w:rsid w:val="000E21F2"/>
    <w:rsid w:val="000E42AD"/>
    <w:rsid w:val="00113EE4"/>
    <w:rsid w:val="00113FF3"/>
    <w:rsid w:val="00133D29"/>
    <w:rsid w:val="001467A4"/>
    <w:rsid w:val="001574C7"/>
    <w:rsid w:val="001620B9"/>
    <w:rsid w:val="00171D4D"/>
    <w:rsid w:val="001A0E51"/>
    <w:rsid w:val="001A4991"/>
    <w:rsid w:val="001A59D3"/>
    <w:rsid w:val="001A7068"/>
    <w:rsid w:val="001C5B98"/>
    <w:rsid w:val="001E7700"/>
    <w:rsid w:val="0020533A"/>
    <w:rsid w:val="002104DC"/>
    <w:rsid w:val="002147A5"/>
    <w:rsid w:val="002178AF"/>
    <w:rsid w:val="002202D4"/>
    <w:rsid w:val="002544E9"/>
    <w:rsid w:val="00283A4A"/>
    <w:rsid w:val="0028611C"/>
    <w:rsid w:val="002C13CE"/>
    <w:rsid w:val="002D39F1"/>
    <w:rsid w:val="002E25F0"/>
    <w:rsid w:val="003019BE"/>
    <w:rsid w:val="00307A89"/>
    <w:rsid w:val="00321208"/>
    <w:rsid w:val="003252A0"/>
    <w:rsid w:val="00344196"/>
    <w:rsid w:val="003525F0"/>
    <w:rsid w:val="0036336C"/>
    <w:rsid w:val="0037154D"/>
    <w:rsid w:val="00372084"/>
    <w:rsid w:val="003A4124"/>
    <w:rsid w:val="003B4762"/>
    <w:rsid w:val="003B53C1"/>
    <w:rsid w:val="003D153B"/>
    <w:rsid w:val="003E2187"/>
    <w:rsid w:val="003E690E"/>
    <w:rsid w:val="004048C0"/>
    <w:rsid w:val="00405B2B"/>
    <w:rsid w:val="00406B90"/>
    <w:rsid w:val="0041349A"/>
    <w:rsid w:val="00413FD9"/>
    <w:rsid w:val="004211C0"/>
    <w:rsid w:val="00421877"/>
    <w:rsid w:val="004431B4"/>
    <w:rsid w:val="00451F29"/>
    <w:rsid w:val="00466252"/>
    <w:rsid w:val="00471DA8"/>
    <w:rsid w:val="00482B62"/>
    <w:rsid w:val="004964C1"/>
    <w:rsid w:val="004B0F27"/>
    <w:rsid w:val="004B2C7C"/>
    <w:rsid w:val="004C3101"/>
    <w:rsid w:val="004D36F5"/>
    <w:rsid w:val="004E4D34"/>
    <w:rsid w:val="004F4BB0"/>
    <w:rsid w:val="00500F90"/>
    <w:rsid w:val="005028EF"/>
    <w:rsid w:val="00511F28"/>
    <w:rsid w:val="00523B08"/>
    <w:rsid w:val="0053689C"/>
    <w:rsid w:val="00540757"/>
    <w:rsid w:val="0055130E"/>
    <w:rsid w:val="00556322"/>
    <w:rsid w:val="0056631D"/>
    <w:rsid w:val="00567661"/>
    <w:rsid w:val="00573D74"/>
    <w:rsid w:val="005875EC"/>
    <w:rsid w:val="005B0D57"/>
    <w:rsid w:val="005B2039"/>
    <w:rsid w:val="005B3475"/>
    <w:rsid w:val="005B5D39"/>
    <w:rsid w:val="005C30CE"/>
    <w:rsid w:val="005D2933"/>
    <w:rsid w:val="005D5DC5"/>
    <w:rsid w:val="005D74A6"/>
    <w:rsid w:val="005D7F6F"/>
    <w:rsid w:val="005F6D6A"/>
    <w:rsid w:val="0060421F"/>
    <w:rsid w:val="00616448"/>
    <w:rsid w:val="006217F1"/>
    <w:rsid w:val="00624D7D"/>
    <w:rsid w:val="00626982"/>
    <w:rsid w:val="00645003"/>
    <w:rsid w:val="0065219B"/>
    <w:rsid w:val="00653AEB"/>
    <w:rsid w:val="00655F86"/>
    <w:rsid w:val="0066037B"/>
    <w:rsid w:val="0066104D"/>
    <w:rsid w:val="00670347"/>
    <w:rsid w:val="0067118D"/>
    <w:rsid w:val="00674196"/>
    <w:rsid w:val="006744FD"/>
    <w:rsid w:val="0068347E"/>
    <w:rsid w:val="00683736"/>
    <w:rsid w:val="006A533F"/>
    <w:rsid w:val="006B16E2"/>
    <w:rsid w:val="006B38FF"/>
    <w:rsid w:val="006B4DAE"/>
    <w:rsid w:val="006C3DAD"/>
    <w:rsid w:val="006C468B"/>
    <w:rsid w:val="006D08AE"/>
    <w:rsid w:val="006D13CE"/>
    <w:rsid w:val="006D16FF"/>
    <w:rsid w:val="006E1F2A"/>
    <w:rsid w:val="006F14CC"/>
    <w:rsid w:val="00710C0D"/>
    <w:rsid w:val="00710FF3"/>
    <w:rsid w:val="007135BB"/>
    <w:rsid w:val="00720C49"/>
    <w:rsid w:val="00753867"/>
    <w:rsid w:val="00755439"/>
    <w:rsid w:val="007608B3"/>
    <w:rsid w:val="00774C04"/>
    <w:rsid w:val="00776A4F"/>
    <w:rsid w:val="00780646"/>
    <w:rsid w:val="00786109"/>
    <w:rsid w:val="007900E9"/>
    <w:rsid w:val="007A253A"/>
    <w:rsid w:val="007A70DF"/>
    <w:rsid w:val="007B4331"/>
    <w:rsid w:val="007F67C3"/>
    <w:rsid w:val="007F7571"/>
    <w:rsid w:val="00801CF5"/>
    <w:rsid w:val="00803D2A"/>
    <w:rsid w:val="00822849"/>
    <w:rsid w:val="0083288A"/>
    <w:rsid w:val="0084233E"/>
    <w:rsid w:val="008472A4"/>
    <w:rsid w:val="0085154E"/>
    <w:rsid w:val="00851918"/>
    <w:rsid w:val="00875A0A"/>
    <w:rsid w:val="008776CB"/>
    <w:rsid w:val="00881D09"/>
    <w:rsid w:val="00883008"/>
    <w:rsid w:val="00883C89"/>
    <w:rsid w:val="00885334"/>
    <w:rsid w:val="00891055"/>
    <w:rsid w:val="008979B2"/>
    <w:rsid w:val="008A3F18"/>
    <w:rsid w:val="008C31B5"/>
    <w:rsid w:val="008D7A6C"/>
    <w:rsid w:val="008F33FC"/>
    <w:rsid w:val="00903B1E"/>
    <w:rsid w:val="00913195"/>
    <w:rsid w:val="00917840"/>
    <w:rsid w:val="00935D02"/>
    <w:rsid w:val="00944CAD"/>
    <w:rsid w:val="0094647C"/>
    <w:rsid w:val="00965F28"/>
    <w:rsid w:val="00970EC8"/>
    <w:rsid w:val="009A7CCF"/>
    <w:rsid w:val="009C2B20"/>
    <w:rsid w:val="009C78F2"/>
    <w:rsid w:val="009C7C89"/>
    <w:rsid w:val="009D00F9"/>
    <w:rsid w:val="009D1851"/>
    <w:rsid w:val="009D24F9"/>
    <w:rsid w:val="009E76DF"/>
    <w:rsid w:val="009F5CF3"/>
    <w:rsid w:val="00A02A0B"/>
    <w:rsid w:val="00A06F73"/>
    <w:rsid w:val="00A07CBD"/>
    <w:rsid w:val="00A1489D"/>
    <w:rsid w:val="00A276C3"/>
    <w:rsid w:val="00A52ADF"/>
    <w:rsid w:val="00A52E5D"/>
    <w:rsid w:val="00A82B5F"/>
    <w:rsid w:val="00A864C6"/>
    <w:rsid w:val="00A87CC7"/>
    <w:rsid w:val="00AA2FB0"/>
    <w:rsid w:val="00AA6571"/>
    <w:rsid w:val="00AB0A95"/>
    <w:rsid w:val="00AB560A"/>
    <w:rsid w:val="00AE16D5"/>
    <w:rsid w:val="00B113D6"/>
    <w:rsid w:val="00B33085"/>
    <w:rsid w:val="00B37690"/>
    <w:rsid w:val="00B37727"/>
    <w:rsid w:val="00B57DB3"/>
    <w:rsid w:val="00B67B64"/>
    <w:rsid w:val="00B74C93"/>
    <w:rsid w:val="00B92106"/>
    <w:rsid w:val="00B933F8"/>
    <w:rsid w:val="00B944C2"/>
    <w:rsid w:val="00BA1E02"/>
    <w:rsid w:val="00BB2037"/>
    <w:rsid w:val="00BB79F0"/>
    <w:rsid w:val="00BD6209"/>
    <w:rsid w:val="00C007FD"/>
    <w:rsid w:val="00C23A38"/>
    <w:rsid w:val="00C24ED2"/>
    <w:rsid w:val="00C25BC3"/>
    <w:rsid w:val="00C30DB8"/>
    <w:rsid w:val="00C34C90"/>
    <w:rsid w:val="00C4510B"/>
    <w:rsid w:val="00C5564F"/>
    <w:rsid w:val="00C610DE"/>
    <w:rsid w:val="00C6159F"/>
    <w:rsid w:val="00C67A61"/>
    <w:rsid w:val="00C73377"/>
    <w:rsid w:val="00C74D8C"/>
    <w:rsid w:val="00C75F0A"/>
    <w:rsid w:val="00C839EC"/>
    <w:rsid w:val="00C842EB"/>
    <w:rsid w:val="00C87551"/>
    <w:rsid w:val="00C875FC"/>
    <w:rsid w:val="00C92577"/>
    <w:rsid w:val="00CA02F4"/>
    <w:rsid w:val="00CC124E"/>
    <w:rsid w:val="00CC2D42"/>
    <w:rsid w:val="00CD080F"/>
    <w:rsid w:val="00CD3013"/>
    <w:rsid w:val="00CE300D"/>
    <w:rsid w:val="00CE4148"/>
    <w:rsid w:val="00CE505E"/>
    <w:rsid w:val="00CF79D6"/>
    <w:rsid w:val="00D07A82"/>
    <w:rsid w:val="00D1051C"/>
    <w:rsid w:val="00D10A43"/>
    <w:rsid w:val="00D6362D"/>
    <w:rsid w:val="00D671F7"/>
    <w:rsid w:val="00D90B74"/>
    <w:rsid w:val="00D92C9B"/>
    <w:rsid w:val="00DA68A4"/>
    <w:rsid w:val="00DB310E"/>
    <w:rsid w:val="00DB3920"/>
    <w:rsid w:val="00DC4FBC"/>
    <w:rsid w:val="00DC601D"/>
    <w:rsid w:val="00DD3E55"/>
    <w:rsid w:val="00DD7816"/>
    <w:rsid w:val="00DE6F4C"/>
    <w:rsid w:val="00E01275"/>
    <w:rsid w:val="00E02A5A"/>
    <w:rsid w:val="00E04265"/>
    <w:rsid w:val="00E14498"/>
    <w:rsid w:val="00E31661"/>
    <w:rsid w:val="00E61A3B"/>
    <w:rsid w:val="00E6411C"/>
    <w:rsid w:val="00E71D89"/>
    <w:rsid w:val="00E9482A"/>
    <w:rsid w:val="00EA05F6"/>
    <w:rsid w:val="00EA0E42"/>
    <w:rsid w:val="00EB07D1"/>
    <w:rsid w:val="00EB1BB0"/>
    <w:rsid w:val="00EB39ED"/>
    <w:rsid w:val="00EC1042"/>
    <w:rsid w:val="00EC10EA"/>
    <w:rsid w:val="00EC3455"/>
    <w:rsid w:val="00EC5E2A"/>
    <w:rsid w:val="00EC7702"/>
    <w:rsid w:val="00ED6653"/>
    <w:rsid w:val="00EE587A"/>
    <w:rsid w:val="00EE691F"/>
    <w:rsid w:val="00EF204A"/>
    <w:rsid w:val="00F11FFF"/>
    <w:rsid w:val="00F14970"/>
    <w:rsid w:val="00F2052B"/>
    <w:rsid w:val="00F342B7"/>
    <w:rsid w:val="00F36658"/>
    <w:rsid w:val="00F56CBE"/>
    <w:rsid w:val="00F57D79"/>
    <w:rsid w:val="00F711BE"/>
    <w:rsid w:val="00F852C2"/>
    <w:rsid w:val="00F90FB3"/>
    <w:rsid w:val="00FB2C22"/>
    <w:rsid w:val="00FB2FC6"/>
    <w:rsid w:val="00FB327F"/>
    <w:rsid w:val="00FB3497"/>
    <w:rsid w:val="00FC3E89"/>
    <w:rsid w:val="00FD68AA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0417"/>
    <o:shapelayout v:ext="edit">
      <o:idmap v:ext="edit" data="1"/>
    </o:shapelayout>
  </w:shapeDefaults>
  <w:decimalSymbol w:val=","/>
  <w:listSeparator w:val=";"/>
  <w15:docId w15:val="{3C07924B-1A6B-4187-9269-43F5F23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CF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7CCF"/>
    <w:pPr>
      <w:keepNext/>
      <w:widowControl/>
      <w:numPr>
        <w:numId w:val="1"/>
      </w:numPr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9A7CCF"/>
    <w:rPr>
      <w:rFonts w:ascii="Symbol" w:hAnsi="Symbol"/>
    </w:rPr>
  </w:style>
  <w:style w:type="character" w:customStyle="1" w:styleId="WW8Num3z0">
    <w:name w:val="WW8Num3z0"/>
    <w:rsid w:val="009A7CCF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9A7CCF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9A7CCF"/>
  </w:style>
  <w:style w:type="character" w:customStyle="1" w:styleId="WW-Absatz-Standardschriftart">
    <w:name w:val="WW-Absatz-Standardschriftart"/>
    <w:rsid w:val="009A7CCF"/>
  </w:style>
  <w:style w:type="character" w:customStyle="1" w:styleId="5">
    <w:name w:val="Основной шрифт абзаца5"/>
    <w:rsid w:val="009A7CCF"/>
  </w:style>
  <w:style w:type="character" w:customStyle="1" w:styleId="WW8Num1z0">
    <w:name w:val="WW8Num1z0"/>
    <w:rsid w:val="009A7CCF"/>
    <w:rPr>
      <w:rFonts w:ascii="Symbol" w:hAnsi="Symbol"/>
    </w:rPr>
  </w:style>
  <w:style w:type="character" w:customStyle="1" w:styleId="WW-Absatz-Standardschriftart1">
    <w:name w:val="WW-Absatz-Standardschriftart1"/>
    <w:rsid w:val="009A7CCF"/>
  </w:style>
  <w:style w:type="character" w:customStyle="1" w:styleId="4">
    <w:name w:val="Основной шрифт абзаца4"/>
    <w:rsid w:val="009A7CCF"/>
  </w:style>
  <w:style w:type="character" w:customStyle="1" w:styleId="WW-Absatz-Standardschriftart11">
    <w:name w:val="WW-Absatz-Standardschriftart11"/>
    <w:rsid w:val="009A7CCF"/>
  </w:style>
  <w:style w:type="character" w:customStyle="1" w:styleId="WW-Absatz-Standardschriftart111">
    <w:name w:val="WW-Absatz-Standardschriftart111"/>
    <w:rsid w:val="009A7CCF"/>
  </w:style>
  <w:style w:type="character" w:customStyle="1" w:styleId="WW-Absatz-Standardschriftart1111">
    <w:name w:val="WW-Absatz-Standardschriftart1111"/>
    <w:rsid w:val="009A7CCF"/>
  </w:style>
  <w:style w:type="character" w:customStyle="1" w:styleId="WW-Absatz-Standardschriftart11111">
    <w:name w:val="WW-Absatz-Standardschriftart11111"/>
    <w:rsid w:val="009A7CCF"/>
  </w:style>
  <w:style w:type="character" w:customStyle="1" w:styleId="WW-Absatz-Standardschriftart111111">
    <w:name w:val="WW-Absatz-Standardschriftart111111"/>
    <w:rsid w:val="009A7CCF"/>
  </w:style>
  <w:style w:type="character" w:customStyle="1" w:styleId="WW-Absatz-Standardschriftart1111111">
    <w:name w:val="WW-Absatz-Standardschriftart1111111"/>
    <w:rsid w:val="009A7CCF"/>
  </w:style>
  <w:style w:type="character" w:customStyle="1" w:styleId="WW-Absatz-Standardschriftart11111111">
    <w:name w:val="WW-Absatz-Standardschriftart11111111"/>
    <w:rsid w:val="009A7CCF"/>
  </w:style>
  <w:style w:type="character" w:customStyle="1" w:styleId="WW8Num5z0">
    <w:name w:val="WW8Num5z0"/>
    <w:rsid w:val="009A7CCF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9A7CCF"/>
  </w:style>
  <w:style w:type="character" w:customStyle="1" w:styleId="WW-Absatz-Standardschriftart1111111111">
    <w:name w:val="WW-Absatz-Standardschriftart1111111111"/>
    <w:rsid w:val="009A7CCF"/>
  </w:style>
  <w:style w:type="character" w:customStyle="1" w:styleId="WW-Absatz-Standardschriftart11111111111">
    <w:name w:val="WW-Absatz-Standardschriftart11111111111"/>
    <w:rsid w:val="009A7CCF"/>
  </w:style>
  <w:style w:type="character" w:customStyle="1" w:styleId="WW-Absatz-Standardschriftart111111111111">
    <w:name w:val="WW-Absatz-Standardschriftart111111111111"/>
    <w:rsid w:val="009A7CCF"/>
  </w:style>
  <w:style w:type="character" w:customStyle="1" w:styleId="WW-Absatz-Standardschriftart1111111111111">
    <w:name w:val="WW-Absatz-Standardschriftart1111111111111"/>
    <w:rsid w:val="009A7CCF"/>
  </w:style>
  <w:style w:type="character" w:customStyle="1" w:styleId="WW8Num8z0">
    <w:name w:val="WW8Num8z0"/>
    <w:rsid w:val="009A7CCF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9A7CCF"/>
  </w:style>
  <w:style w:type="character" w:customStyle="1" w:styleId="WW-Absatz-Standardschriftart111111111111111">
    <w:name w:val="WW-Absatz-Standardschriftart111111111111111"/>
    <w:rsid w:val="009A7CCF"/>
  </w:style>
  <w:style w:type="character" w:customStyle="1" w:styleId="WW8Num6z0">
    <w:name w:val="WW8Num6z0"/>
    <w:rsid w:val="009A7CCF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9A7CCF"/>
  </w:style>
  <w:style w:type="character" w:customStyle="1" w:styleId="WW8Num9z0">
    <w:name w:val="WW8Num9z0"/>
    <w:rsid w:val="009A7CCF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9A7CCF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9A7CCF"/>
  </w:style>
  <w:style w:type="character" w:customStyle="1" w:styleId="WW8Num7z0">
    <w:name w:val="WW8Num7z0"/>
    <w:rsid w:val="009A7CCF"/>
    <w:rPr>
      <w:rFonts w:ascii="Wingdings" w:hAnsi="Wingdings" w:cs="StarSymbol"/>
      <w:sz w:val="18"/>
      <w:szCs w:val="18"/>
    </w:rPr>
  </w:style>
  <w:style w:type="character" w:customStyle="1" w:styleId="3">
    <w:name w:val="Основной шрифт абзаца3"/>
    <w:rsid w:val="009A7CCF"/>
  </w:style>
  <w:style w:type="character" w:customStyle="1" w:styleId="WW-Absatz-Standardschriftart111111111111111111">
    <w:name w:val="WW-Absatz-Standardschriftart111111111111111111"/>
    <w:rsid w:val="009A7CCF"/>
  </w:style>
  <w:style w:type="character" w:customStyle="1" w:styleId="WW-Absatz-Standardschriftart1111111111111111111">
    <w:name w:val="WW-Absatz-Standardschriftart1111111111111111111"/>
    <w:rsid w:val="009A7CCF"/>
  </w:style>
  <w:style w:type="character" w:customStyle="1" w:styleId="WW-Absatz-Standardschriftart11111111111111111111">
    <w:name w:val="WW-Absatz-Standardschriftart11111111111111111111"/>
    <w:rsid w:val="009A7CCF"/>
  </w:style>
  <w:style w:type="character" w:customStyle="1" w:styleId="WW-Absatz-Standardschriftart111111111111111111111">
    <w:name w:val="WW-Absatz-Standardschriftart111111111111111111111"/>
    <w:rsid w:val="009A7CCF"/>
  </w:style>
  <w:style w:type="character" w:customStyle="1" w:styleId="WW-Absatz-Standardschriftart1111111111111111111111">
    <w:name w:val="WW-Absatz-Standardschriftart1111111111111111111111"/>
    <w:rsid w:val="009A7CCF"/>
  </w:style>
  <w:style w:type="character" w:customStyle="1" w:styleId="WW8Num4z1">
    <w:name w:val="WW8Num4z1"/>
    <w:rsid w:val="009A7CCF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9A7CC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9A7CCF"/>
  </w:style>
  <w:style w:type="character" w:customStyle="1" w:styleId="WW8Num5z1">
    <w:name w:val="WW8Num5z1"/>
    <w:rsid w:val="009A7CCF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9A7CCF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9A7CCF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A7CCF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9A7CCF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9A7CCF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A7CCF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A7CCF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9A7CCF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9A7CCF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9A7CCF"/>
    <w:rPr>
      <w:rFonts w:ascii="Symbol" w:hAnsi="Symbol"/>
    </w:rPr>
  </w:style>
  <w:style w:type="character" w:customStyle="1" w:styleId="WW8Num15z0">
    <w:name w:val="WW8Num15z0"/>
    <w:rsid w:val="009A7CCF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9A7CCF"/>
  </w:style>
  <w:style w:type="character" w:customStyle="1" w:styleId="WW8Num8z1">
    <w:name w:val="WW8Num8z1"/>
    <w:rsid w:val="009A7CCF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9A7CCF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9A7CCF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9A7CCF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9A7CCF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9A7CCF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9A7CCF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9A7CCF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9A7CCF"/>
  </w:style>
  <w:style w:type="character" w:customStyle="1" w:styleId="WW-Absatz-Standardschriftart11111111111111111111111111">
    <w:name w:val="WW-Absatz-Standardschriftart11111111111111111111111111"/>
    <w:rsid w:val="009A7CCF"/>
  </w:style>
  <w:style w:type="character" w:customStyle="1" w:styleId="WW-Absatz-Standardschriftart111111111111111111111111111">
    <w:name w:val="WW-Absatz-Standardschriftart111111111111111111111111111"/>
    <w:rsid w:val="009A7CCF"/>
  </w:style>
  <w:style w:type="character" w:customStyle="1" w:styleId="WW-Absatz-Standardschriftart1111111111111111111111111111">
    <w:name w:val="WW-Absatz-Standardschriftart1111111111111111111111111111"/>
    <w:rsid w:val="009A7CCF"/>
  </w:style>
  <w:style w:type="character" w:customStyle="1" w:styleId="WW-Absatz-Standardschriftart11111111111111111111111111111">
    <w:name w:val="WW-Absatz-Standardschriftart11111111111111111111111111111"/>
    <w:rsid w:val="009A7CCF"/>
  </w:style>
  <w:style w:type="character" w:customStyle="1" w:styleId="2">
    <w:name w:val="Основной шрифт абзаца2"/>
    <w:rsid w:val="009A7CCF"/>
  </w:style>
  <w:style w:type="character" w:customStyle="1" w:styleId="WW8Num13z1">
    <w:name w:val="WW8Num13z1"/>
    <w:rsid w:val="009A7CCF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9A7CCF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9A7CCF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9A7CCF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9A7CCF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9A7CCF"/>
  </w:style>
  <w:style w:type="character" w:customStyle="1" w:styleId="WW-Absatz-Standardschriftart1111111111111111111111111111111">
    <w:name w:val="WW-Absatz-Standardschriftart1111111111111111111111111111111"/>
    <w:rsid w:val="009A7CCF"/>
  </w:style>
  <w:style w:type="character" w:customStyle="1" w:styleId="WW-Absatz-Standardschriftart11111111111111111111111111111111">
    <w:name w:val="WW-Absatz-Standardschriftart11111111111111111111111111111111"/>
    <w:rsid w:val="009A7CCF"/>
  </w:style>
  <w:style w:type="character" w:customStyle="1" w:styleId="WW8Num16z0">
    <w:name w:val="WW8Num16z0"/>
    <w:rsid w:val="009A7CCF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9A7CCF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9A7CCF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9A7CCF"/>
    <w:rPr>
      <w:rFonts w:ascii="Wingdings" w:hAnsi="Wingdings" w:cs="StarSymbol"/>
      <w:sz w:val="18"/>
      <w:szCs w:val="18"/>
    </w:rPr>
  </w:style>
  <w:style w:type="character" w:customStyle="1" w:styleId="10">
    <w:name w:val="Основной шрифт абзаца1"/>
    <w:rsid w:val="009A7CCF"/>
  </w:style>
  <w:style w:type="character" w:customStyle="1" w:styleId="WW8Num20z0">
    <w:name w:val="WW8Num20z0"/>
    <w:rsid w:val="009A7CCF"/>
    <w:rPr>
      <w:rFonts w:ascii="Symbol" w:hAnsi="Symbol"/>
    </w:rPr>
  </w:style>
  <w:style w:type="character" w:customStyle="1" w:styleId="a3">
    <w:name w:val="Символ нумерации"/>
    <w:rsid w:val="009A7CCF"/>
  </w:style>
  <w:style w:type="character" w:customStyle="1" w:styleId="a4">
    <w:name w:val="Маркеры списка"/>
    <w:rsid w:val="009A7CCF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9A7CCF"/>
    <w:rPr>
      <w:rFonts w:ascii="Wingdings" w:hAnsi="Wingdings" w:cs="StarSymbol"/>
      <w:sz w:val="18"/>
      <w:szCs w:val="18"/>
    </w:rPr>
  </w:style>
  <w:style w:type="character" w:customStyle="1" w:styleId="6">
    <w:name w:val="Знак6"/>
    <w:basedOn w:val="2"/>
    <w:rsid w:val="009A7CCF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0">
    <w:name w:val="Знак3"/>
    <w:basedOn w:val="2"/>
    <w:rsid w:val="009A7CCF"/>
    <w:rPr>
      <w:sz w:val="24"/>
      <w:szCs w:val="24"/>
      <w:lang w:val="ru-RU" w:eastAsia="ar-SA" w:bidi="ar-SA"/>
    </w:rPr>
  </w:style>
  <w:style w:type="character" w:customStyle="1" w:styleId="rvts148">
    <w:name w:val="rvts148"/>
    <w:basedOn w:val="2"/>
    <w:rsid w:val="009A7CCF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character" w:styleId="a5">
    <w:name w:val="page number"/>
    <w:basedOn w:val="3"/>
    <w:semiHidden/>
    <w:rsid w:val="009A7CCF"/>
  </w:style>
  <w:style w:type="character" w:styleId="a6">
    <w:name w:val="Strong"/>
    <w:uiPriority w:val="22"/>
    <w:qFormat/>
    <w:rsid w:val="009A7CCF"/>
    <w:rPr>
      <w:b/>
      <w:bCs/>
    </w:rPr>
  </w:style>
  <w:style w:type="paragraph" w:customStyle="1" w:styleId="a7">
    <w:name w:val="Заголовок"/>
    <w:basedOn w:val="a"/>
    <w:next w:val="a8"/>
    <w:rsid w:val="009A7CC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semiHidden/>
    <w:rsid w:val="009A7CCF"/>
    <w:pPr>
      <w:spacing w:after="120"/>
    </w:pPr>
  </w:style>
  <w:style w:type="paragraph" w:styleId="a9">
    <w:name w:val="List"/>
    <w:basedOn w:val="a8"/>
    <w:semiHidden/>
    <w:rsid w:val="009A7CCF"/>
    <w:rPr>
      <w:rFonts w:cs="Tahoma"/>
    </w:rPr>
  </w:style>
  <w:style w:type="paragraph" w:customStyle="1" w:styleId="60">
    <w:name w:val="Название6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9A7CCF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9A7CC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9A7CCF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9A7CCF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9A7CCF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9A7CCF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A7CC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A7CCF"/>
    <w:pPr>
      <w:suppressLineNumbers/>
    </w:pPr>
    <w:rPr>
      <w:rFonts w:cs="Tahoma"/>
    </w:rPr>
  </w:style>
  <w:style w:type="paragraph" w:customStyle="1" w:styleId="ConsPlusNormal">
    <w:name w:val="ConsPlusNormal"/>
    <w:rsid w:val="009A7CCF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a">
    <w:name w:val="Body Text Indent"/>
    <w:basedOn w:val="a"/>
    <w:semiHidden/>
    <w:rsid w:val="009A7CCF"/>
    <w:pPr>
      <w:spacing w:after="120"/>
      <w:ind w:left="283"/>
    </w:pPr>
  </w:style>
  <w:style w:type="paragraph" w:customStyle="1" w:styleId="ab">
    <w:name w:val="Основной"/>
    <w:basedOn w:val="aa"/>
    <w:rsid w:val="009A7CCF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</w:rPr>
  </w:style>
  <w:style w:type="paragraph" w:customStyle="1" w:styleId="ConsPlusNonformat">
    <w:name w:val="ConsPlusNonformat"/>
    <w:rsid w:val="009A7CC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3">
    <w:name w:val="Знак1 Знак Знак"/>
    <w:basedOn w:val="a"/>
    <w:rsid w:val="009A7CCF"/>
    <w:pPr>
      <w:widowControl/>
      <w:suppressAutoHyphens w:val="0"/>
      <w:spacing w:after="160" w:line="240" w:lineRule="exact"/>
    </w:pPr>
    <w:rPr>
      <w:rFonts w:eastAsia="Times New Roman" w:cs="Verdana"/>
      <w:szCs w:val="20"/>
      <w:lang w:val="en-US"/>
    </w:rPr>
  </w:style>
  <w:style w:type="paragraph" w:customStyle="1" w:styleId="ac">
    <w:name w:val="Содержимое таблицы"/>
    <w:basedOn w:val="a"/>
    <w:rsid w:val="009A7CCF"/>
    <w:pPr>
      <w:suppressLineNumbers/>
    </w:pPr>
  </w:style>
  <w:style w:type="paragraph" w:customStyle="1" w:styleId="ad">
    <w:name w:val="Заголовок таблицы"/>
    <w:basedOn w:val="ac"/>
    <w:rsid w:val="009A7CCF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9A7CCF"/>
    <w:pPr>
      <w:suppressLineNumbers/>
      <w:tabs>
        <w:tab w:val="center" w:pos="4818"/>
        <w:tab w:val="right" w:pos="9637"/>
      </w:tabs>
    </w:pPr>
  </w:style>
  <w:style w:type="paragraph" w:customStyle="1" w:styleId="Main">
    <w:name w:val="Main"/>
    <w:rsid w:val="009A7CCF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"/>
    <w:rsid w:val="009A7CCF"/>
    <w:pPr>
      <w:widowControl/>
      <w:suppressAutoHyphens w:val="0"/>
      <w:spacing w:after="120" w:line="480" w:lineRule="auto"/>
      <w:ind w:left="283"/>
    </w:pPr>
  </w:style>
  <w:style w:type="paragraph" w:customStyle="1" w:styleId="ConsPlusTitle">
    <w:name w:val="ConsPlusTitle"/>
    <w:rsid w:val="009A7CC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0">
    <w:name w:val="Содержимое врезки"/>
    <w:basedOn w:val="a8"/>
    <w:rsid w:val="009A7CCF"/>
  </w:style>
  <w:style w:type="paragraph" w:styleId="af1">
    <w:name w:val="header"/>
    <w:basedOn w:val="a"/>
    <w:semiHidden/>
    <w:rsid w:val="009A7C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FFF"/>
    <w:rPr>
      <w:rFonts w:eastAsia="Lucida Sans Unicode"/>
      <w:kern w:val="1"/>
      <w:sz w:val="24"/>
      <w:szCs w:val="24"/>
      <w:lang w:eastAsia="ar-SA"/>
    </w:rPr>
  </w:style>
  <w:style w:type="paragraph" w:styleId="af2">
    <w:name w:val="Document Map"/>
    <w:basedOn w:val="a"/>
    <w:semiHidden/>
    <w:rsid w:val="006450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annotation reference"/>
    <w:basedOn w:val="a0"/>
    <w:semiHidden/>
    <w:rsid w:val="00786109"/>
    <w:rPr>
      <w:sz w:val="16"/>
      <w:szCs w:val="16"/>
    </w:rPr>
  </w:style>
  <w:style w:type="paragraph" w:styleId="af4">
    <w:name w:val="annotation text"/>
    <w:basedOn w:val="a"/>
    <w:semiHidden/>
    <w:rsid w:val="00786109"/>
    <w:rPr>
      <w:sz w:val="20"/>
      <w:szCs w:val="20"/>
    </w:rPr>
  </w:style>
  <w:style w:type="paragraph" w:styleId="af5">
    <w:name w:val="annotation subject"/>
    <w:basedOn w:val="af4"/>
    <w:next w:val="af4"/>
    <w:semiHidden/>
    <w:rsid w:val="00786109"/>
    <w:rPr>
      <w:b/>
      <w:bCs/>
    </w:rPr>
  </w:style>
  <w:style w:type="paragraph" w:styleId="af6">
    <w:name w:val="Balloon Text"/>
    <w:basedOn w:val="a"/>
    <w:semiHidden/>
    <w:rsid w:val="00786109"/>
    <w:rPr>
      <w:rFonts w:ascii="Tahoma" w:hAnsi="Tahoma" w:cs="Tahoma"/>
      <w:sz w:val="16"/>
      <w:szCs w:val="16"/>
    </w:rPr>
  </w:style>
  <w:style w:type="table" w:styleId="af7">
    <w:name w:val="Table Grid"/>
    <w:basedOn w:val="a1"/>
    <w:rsid w:val="006C46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9403A"/>
  </w:style>
  <w:style w:type="character" w:customStyle="1" w:styleId="33">
    <w:name w:val="Основной текст3"/>
    <w:rsid w:val="00C24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f8">
    <w:name w:val="List Paragraph"/>
    <w:basedOn w:val="a"/>
    <w:link w:val="af9"/>
    <w:uiPriority w:val="34"/>
    <w:qFormat/>
    <w:rsid w:val="001620B9"/>
    <w:pPr>
      <w:ind w:left="720"/>
      <w:contextualSpacing/>
    </w:pPr>
    <w:rPr>
      <w:lang w:eastAsia="en-US"/>
    </w:rPr>
  </w:style>
  <w:style w:type="character" w:customStyle="1" w:styleId="af9">
    <w:name w:val="Абзац списка Знак"/>
    <w:link w:val="af8"/>
    <w:uiPriority w:val="34"/>
    <w:rsid w:val="001620B9"/>
    <w:rPr>
      <w:rFonts w:eastAsia="Lucida Sans Unicode"/>
      <w:kern w:val="1"/>
      <w:sz w:val="24"/>
      <w:szCs w:val="24"/>
      <w:lang w:eastAsia="en-US"/>
    </w:rPr>
  </w:style>
  <w:style w:type="paragraph" w:customStyle="1" w:styleId="ConsTitle">
    <w:name w:val="ConsTitle"/>
    <w:rsid w:val="004C310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E30F-9C29-4C83-B02E-5EBD0F5A2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20</Pages>
  <Words>7098</Words>
  <Characters>40463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«ПРОЕКТ»</vt:lpstr>
    </vt:vector>
  </TitlesOfParts>
  <Company/>
  <LinksUpToDate>false</LinksUpToDate>
  <CharactersWithSpaces>47467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«ПРОЕКТ»</dc:title>
  <dc:subject/>
  <dc:creator>www.PHILka.RU</dc:creator>
  <cp:keywords/>
  <cp:lastModifiedBy>Воробьева Елена Анатольевна</cp:lastModifiedBy>
  <cp:revision>32</cp:revision>
  <cp:lastPrinted>2019-04-11T13:19:00Z</cp:lastPrinted>
  <dcterms:created xsi:type="dcterms:W3CDTF">2016-04-07T14:17:00Z</dcterms:created>
  <dcterms:modified xsi:type="dcterms:W3CDTF">2024-12-12T14:36:00Z</dcterms:modified>
</cp:coreProperties>
</file>