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B237D3" w:rsidP="00244CC3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A001E2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24.03.2022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C53779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001E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46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r w:rsidR="00B237D3">
              <w:rPr>
                <w:rFonts w:cs="Tahoma"/>
                <w:szCs w:val="28"/>
              </w:rPr>
              <w:t>Залужное</w:t>
            </w:r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2D1449" w:rsidRDefault="005E35BA" w:rsidP="002D1449">
      <w:pPr>
        <w:tabs>
          <w:tab w:val="left" w:pos="0"/>
        </w:tabs>
        <w:rPr>
          <w:b/>
          <w:szCs w:val="28"/>
        </w:rPr>
      </w:pPr>
      <w:r>
        <w:rPr>
          <w:b/>
        </w:rPr>
        <w:t xml:space="preserve">О  </w:t>
      </w:r>
      <w:r w:rsidR="001E0E74">
        <w:rPr>
          <w:b/>
        </w:rPr>
        <w:t xml:space="preserve">внесении изменений </w:t>
      </w:r>
      <w:r w:rsidR="00FA3BF4">
        <w:rPr>
          <w:b/>
        </w:rPr>
        <w:t>в</w:t>
      </w:r>
      <w:r w:rsidR="001E0E74">
        <w:rPr>
          <w:b/>
        </w:rPr>
        <w:t xml:space="preserve"> постановление администрации </w:t>
      </w:r>
      <w:r w:rsidR="00B237D3">
        <w:rPr>
          <w:b/>
        </w:rPr>
        <w:t>Залуженского</w:t>
      </w:r>
      <w:r w:rsidR="001E0E74">
        <w:rPr>
          <w:b/>
        </w:rPr>
        <w:t xml:space="preserve"> сельского поселения Лискинского муниципального района Воронежской области от </w:t>
      </w:r>
      <w:r w:rsidR="00EA4985">
        <w:rPr>
          <w:b/>
        </w:rPr>
        <w:t xml:space="preserve"> 28.12.2020 № 91</w:t>
      </w:r>
      <w:r w:rsidR="002D1449" w:rsidRPr="002D1449">
        <w:rPr>
          <w:b/>
          <w:szCs w:val="28"/>
        </w:rPr>
        <w:t xml:space="preserve"> «Об утверждении муниципальной программы</w:t>
      </w:r>
      <w:r w:rsidR="002D1449">
        <w:rPr>
          <w:b/>
          <w:szCs w:val="28"/>
        </w:rPr>
        <w:t xml:space="preserve"> </w:t>
      </w:r>
      <w:r w:rsidR="002D1449" w:rsidRPr="002D1449">
        <w:rPr>
          <w:b/>
          <w:szCs w:val="28"/>
        </w:rPr>
        <w:t>«Развитие территории  поселения»</w:t>
      </w:r>
    </w:p>
    <w:p w:rsidR="005E35BA" w:rsidRPr="00663F86" w:rsidRDefault="00EA4985" w:rsidP="00663F86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 на 2021 – 2025</w:t>
      </w:r>
      <w:r w:rsidR="002D1449" w:rsidRPr="002D1449">
        <w:rPr>
          <w:b/>
          <w:szCs w:val="28"/>
        </w:rPr>
        <w:t xml:space="preserve"> годы</w:t>
      </w:r>
    </w:p>
    <w:p w:rsidR="001E0E74" w:rsidRDefault="005E35BA" w:rsidP="00B5442B">
      <w:pPr>
        <w:shd w:val="clear" w:color="auto" w:fill="FFFFFF"/>
        <w:spacing w:after="150" w:line="276" w:lineRule="auto"/>
        <w:jc w:val="both"/>
        <w:textAlignment w:val="baseline"/>
        <w:rPr>
          <w:szCs w:val="28"/>
        </w:rPr>
      </w:pPr>
      <w:r w:rsidRPr="00EF17E7">
        <w:rPr>
          <w:szCs w:val="28"/>
        </w:rPr>
        <w:t xml:space="preserve">           </w:t>
      </w:r>
    </w:p>
    <w:p w:rsidR="000A03EF" w:rsidRDefault="000A03EF" w:rsidP="000A03EF">
      <w:pPr>
        <w:spacing w:line="360" w:lineRule="auto"/>
        <w:ind w:firstLine="360"/>
        <w:jc w:val="both"/>
        <w:rPr>
          <w:szCs w:val="28"/>
        </w:rPr>
      </w:pPr>
      <w:proofErr w:type="gramStart"/>
      <w:r w:rsidRPr="00303161">
        <w:rPr>
          <w:color w:val="000000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>
        <w:rPr>
          <w:color w:val="000000"/>
          <w:szCs w:val="28"/>
        </w:rPr>
        <w:t>Залуженского</w:t>
      </w:r>
      <w:r w:rsidRPr="00303161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от 29.12.2021</w:t>
      </w:r>
      <w:r>
        <w:rPr>
          <w:color w:val="000000"/>
          <w:szCs w:val="28"/>
        </w:rPr>
        <w:t xml:space="preserve">   № 59</w:t>
      </w:r>
      <w:r w:rsidRPr="00303161">
        <w:rPr>
          <w:color w:val="000000"/>
          <w:szCs w:val="28"/>
        </w:rPr>
        <w:t xml:space="preserve"> «О бюджете </w:t>
      </w:r>
      <w:r>
        <w:rPr>
          <w:color w:val="000000"/>
          <w:szCs w:val="28"/>
        </w:rPr>
        <w:t>З</w:t>
      </w:r>
      <w:r w:rsidR="00A001E2">
        <w:rPr>
          <w:color w:val="000000"/>
          <w:szCs w:val="28"/>
        </w:rPr>
        <w:t>а</w:t>
      </w:r>
      <w:r>
        <w:rPr>
          <w:color w:val="000000"/>
          <w:szCs w:val="28"/>
        </w:rPr>
        <w:t>луженского</w:t>
      </w:r>
      <w:r w:rsidRPr="00303161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на 2022 год и на плановый период 2023 и 2024 годов»</w:t>
      </w:r>
      <w:r w:rsidRPr="00303161">
        <w:rPr>
          <w:szCs w:val="28"/>
        </w:rPr>
        <w:t xml:space="preserve">, администрация </w:t>
      </w:r>
      <w:r>
        <w:rPr>
          <w:szCs w:val="28"/>
        </w:rPr>
        <w:t>Залуженского</w:t>
      </w:r>
      <w:r w:rsidRPr="00303161">
        <w:rPr>
          <w:szCs w:val="28"/>
        </w:rPr>
        <w:t xml:space="preserve"> сельского поселения Лискинского муниципального </w:t>
      </w:r>
      <w:r w:rsidRPr="007A1AAD">
        <w:rPr>
          <w:szCs w:val="28"/>
        </w:rPr>
        <w:t xml:space="preserve">района Воронежской области </w:t>
      </w:r>
      <w:proofErr w:type="gramEnd"/>
    </w:p>
    <w:p w:rsidR="00FA3BF4" w:rsidRPr="00C01EED" w:rsidRDefault="00A734DF" w:rsidP="00B5442B">
      <w:pPr>
        <w:shd w:val="clear" w:color="auto" w:fill="FFFFFF"/>
        <w:spacing w:after="150" w:line="276" w:lineRule="auto"/>
        <w:ind w:firstLine="708"/>
        <w:jc w:val="both"/>
        <w:textAlignment w:val="baseline"/>
        <w:rPr>
          <w:b/>
        </w:rPr>
      </w:pPr>
      <w:proofErr w:type="spellStart"/>
      <w:proofErr w:type="gramStart"/>
      <w:r w:rsidRPr="00A734DF">
        <w:rPr>
          <w:b/>
        </w:rPr>
        <w:t>п</w:t>
      </w:r>
      <w:proofErr w:type="spellEnd"/>
      <w:proofErr w:type="gramEnd"/>
      <w:r w:rsidRPr="00A734DF">
        <w:rPr>
          <w:b/>
        </w:rPr>
        <w:t xml:space="preserve"> о с т а </w:t>
      </w:r>
      <w:proofErr w:type="spellStart"/>
      <w:r w:rsidRPr="00A734DF">
        <w:rPr>
          <w:b/>
        </w:rPr>
        <w:t>н</w:t>
      </w:r>
      <w:proofErr w:type="spellEnd"/>
      <w:r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C53779" w:rsidRDefault="00C66DE2" w:rsidP="00B5442B">
      <w:pPr>
        <w:spacing w:line="276" w:lineRule="auto"/>
        <w:ind w:firstLine="708"/>
        <w:jc w:val="both"/>
      </w:pPr>
      <w:r>
        <w:t>1</w:t>
      </w:r>
      <w:r w:rsidR="00FA3BF4">
        <w:t xml:space="preserve">. </w:t>
      </w:r>
      <w:r w:rsidR="00F73B00">
        <w:t>Внести в</w:t>
      </w:r>
      <w:r w:rsidR="009F54CF" w:rsidRPr="009F54CF">
        <w:t xml:space="preserve"> </w:t>
      </w:r>
      <w:r w:rsidR="00B870A8">
        <w:t>муниципальную программу  «Развит</w:t>
      </w:r>
      <w:r w:rsidR="00871AB6">
        <w:t>ие территории поселения» на 2021 – 2025</w:t>
      </w:r>
      <w:r w:rsidR="00B870A8">
        <w:t xml:space="preserve"> годы»</w:t>
      </w:r>
      <w:r w:rsidR="00554A77">
        <w:t>, утвержденн</w:t>
      </w:r>
      <w:r w:rsidR="00B870A8">
        <w:t>ую</w:t>
      </w:r>
      <w:r w:rsidR="00F73B00">
        <w:t xml:space="preserve"> постановление</w:t>
      </w:r>
      <w:r w:rsidR="00554A77">
        <w:t>м</w:t>
      </w:r>
      <w:r w:rsidR="00F73B00">
        <w:t xml:space="preserve"> администрации </w:t>
      </w:r>
      <w:r w:rsidR="00B237D3">
        <w:t>Залуженского</w:t>
      </w:r>
      <w:r w:rsidR="00F73B00">
        <w:t xml:space="preserve"> сельского поселения Лискинского муниципального</w:t>
      </w:r>
      <w:r w:rsidR="00B870A8">
        <w:t xml:space="preserve"> рай</w:t>
      </w:r>
      <w:r w:rsidR="00871AB6">
        <w:t>она Воронежской области от 28.12.2020</w:t>
      </w:r>
      <w:r w:rsidR="00554A77">
        <w:t xml:space="preserve">  </w:t>
      </w:r>
      <w:r w:rsidR="009F54CF">
        <w:t xml:space="preserve"> № </w:t>
      </w:r>
      <w:r w:rsidR="00871AB6">
        <w:t>91</w:t>
      </w:r>
      <w:r w:rsidR="00F73B00">
        <w:t xml:space="preserve"> «</w:t>
      </w:r>
      <w:r w:rsidR="009F54CF">
        <w:t xml:space="preserve">Об утверждении </w:t>
      </w:r>
      <w:r w:rsidR="00B870A8">
        <w:t>муниципальной программы «Развит</w:t>
      </w:r>
      <w:r w:rsidR="00871AB6">
        <w:t>ие территории поселения» на 2021 – 2025</w:t>
      </w:r>
      <w:r w:rsidR="00B870A8">
        <w:t xml:space="preserve"> годы»</w:t>
      </w:r>
      <w:r w:rsidR="00F73B00">
        <w:t>»</w:t>
      </w:r>
      <w:r w:rsidR="00554A77">
        <w:t xml:space="preserve"> (далее – </w:t>
      </w:r>
      <w:r w:rsidR="00B870A8">
        <w:t>Муниципальная программа</w:t>
      </w:r>
      <w:r w:rsidR="00554A77">
        <w:t xml:space="preserve">) </w:t>
      </w:r>
      <w:r w:rsidR="00F73B00">
        <w:t xml:space="preserve"> следующие изменения:</w:t>
      </w:r>
    </w:p>
    <w:p w:rsidR="00871AB6" w:rsidRDefault="00871AB6" w:rsidP="00EA4985">
      <w:pPr>
        <w:pStyle w:val="a6"/>
        <w:autoSpaceDE w:val="0"/>
        <w:autoSpaceDN w:val="0"/>
        <w:adjustRightInd w:val="0"/>
        <w:ind w:left="0"/>
        <w:jc w:val="both"/>
      </w:pPr>
      <w:r>
        <w:t>1.1. Подпрограмму 7 Муниципальной программы  «Осуществление муниципального земельного контроля в границах поселения» признать утратившей силу.</w:t>
      </w:r>
    </w:p>
    <w:p w:rsidR="00871AB6" w:rsidRDefault="00871AB6" w:rsidP="00871AB6">
      <w:pPr>
        <w:pStyle w:val="a6"/>
        <w:autoSpaceDE w:val="0"/>
        <w:autoSpaceDN w:val="0"/>
        <w:adjustRightInd w:val="0"/>
        <w:ind w:left="0"/>
        <w:rPr>
          <w:sz w:val="24"/>
          <w:u w:val="single"/>
        </w:rPr>
      </w:pPr>
    </w:p>
    <w:p w:rsidR="00871AB6" w:rsidRDefault="00871AB6" w:rsidP="00B5442B">
      <w:pPr>
        <w:spacing w:line="276" w:lineRule="auto"/>
        <w:ind w:firstLine="708"/>
        <w:jc w:val="both"/>
      </w:pPr>
    </w:p>
    <w:p w:rsidR="00B870A8" w:rsidRDefault="00871AB6" w:rsidP="00EA4985">
      <w:pPr>
        <w:spacing w:line="276" w:lineRule="auto"/>
        <w:jc w:val="both"/>
      </w:pPr>
      <w:r>
        <w:t>1.2</w:t>
      </w:r>
      <w:r w:rsidR="00376CD2">
        <w:t xml:space="preserve">. </w:t>
      </w:r>
      <w:r w:rsidR="00B870A8">
        <w:t xml:space="preserve">В </w:t>
      </w:r>
      <w:proofErr w:type="gramStart"/>
      <w:r w:rsidR="00B870A8">
        <w:t>Паспорте</w:t>
      </w:r>
      <w:proofErr w:type="gramEnd"/>
      <w:r w:rsidR="00B870A8">
        <w:t xml:space="preserve"> </w:t>
      </w:r>
      <w:r w:rsidR="00010624">
        <w:t>М</w:t>
      </w:r>
      <w:r w:rsidR="00B870A8">
        <w:t xml:space="preserve">униципальной программы строку «Ресурсное обеспечение </w:t>
      </w:r>
      <w:r w:rsidR="00B870A8">
        <w:lastRenderedPageBreak/>
        <w:t>муниципальной программы» изложить в следующей редакции:</w:t>
      </w:r>
    </w:p>
    <w:p w:rsidR="00CE6D7A" w:rsidRDefault="00607A07" w:rsidP="00B5442B">
      <w:pPr>
        <w:spacing w:line="276" w:lineRule="auto"/>
        <w:jc w:val="both"/>
      </w:pPr>
      <w:r>
        <w:t>«</w:t>
      </w:r>
    </w:p>
    <w:tbl>
      <w:tblPr>
        <w:tblW w:w="0" w:type="auto"/>
        <w:tblLook w:val="00A0"/>
      </w:tblPr>
      <w:tblGrid>
        <w:gridCol w:w="2649"/>
        <w:gridCol w:w="6673"/>
      </w:tblGrid>
      <w:tr w:rsidR="00CE6D7A" w:rsidRPr="00DE5EDE" w:rsidTr="00DA01BD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A" w:rsidRPr="00B640BE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40BE"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23158,7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1078,7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tabs>
                <w:tab w:val="left" w:pos="3060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22080,0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 по годам: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4830,8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4864,8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2749,8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4817,3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92E07" w:rsidRPr="00B640BE">
              <w:rPr>
                <w:rFonts w:ascii="Times New Roman" w:hAnsi="Times New Roman" w:cs="Times New Roman"/>
                <w:sz w:val="24"/>
                <w:szCs w:val="24"/>
              </w:rPr>
              <w:t>4817,3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E6D7A" w:rsidRPr="00B640BE" w:rsidRDefault="00CE6D7A" w:rsidP="00DA01BD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607A07" w:rsidRDefault="00607A07" w:rsidP="00B5442B">
      <w:pPr>
        <w:spacing w:line="276" w:lineRule="auto"/>
        <w:jc w:val="both"/>
      </w:pPr>
    </w:p>
    <w:p w:rsidR="006872AC" w:rsidRDefault="006872AC" w:rsidP="00B5442B">
      <w:pPr>
        <w:spacing w:line="276" w:lineRule="auto"/>
        <w:ind w:firstLine="708"/>
        <w:jc w:val="right"/>
      </w:pPr>
      <w:r>
        <w:t>».</w:t>
      </w:r>
    </w:p>
    <w:p w:rsidR="006C6E4A" w:rsidRDefault="00EA4985" w:rsidP="00B5442B">
      <w:pPr>
        <w:spacing w:line="276" w:lineRule="auto"/>
        <w:ind w:firstLine="708"/>
        <w:jc w:val="both"/>
      </w:pPr>
      <w:r>
        <w:t>1.3</w:t>
      </w:r>
      <w:r w:rsidR="006C6E4A">
        <w:t xml:space="preserve">. </w:t>
      </w:r>
      <w:r w:rsidR="005508F7">
        <w:t>Р</w:t>
      </w:r>
      <w:r w:rsidR="006C6E4A">
        <w:t xml:space="preserve">аздел </w:t>
      </w:r>
      <w:r w:rsidR="00DE3843">
        <w:t xml:space="preserve"> 4  Муниципальной программы</w:t>
      </w:r>
      <w:r w:rsidR="006C6E4A" w:rsidRPr="006C6E4A">
        <w:t xml:space="preserve"> </w:t>
      </w:r>
      <w:r w:rsidR="00DE3843">
        <w:t>изложить в следующей редакции:</w:t>
      </w:r>
    </w:p>
    <w:p w:rsidR="00CE6D7A" w:rsidRPr="00CE6D7A" w:rsidRDefault="00010624" w:rsidP="00CE6D7A">
      <w:pPr>
        <w:ind w:firstLine="708"/>
        <w:jc w:val="both"/>
        <w:rPr>
          <w:b/>
          <w:szCs w:val="28"/>
        </w:rPr>
      </w:pPr>
      <w:r w:rsidRPr="005508F7">
        <w:rPr>
          <w:b/>
        </w:rPr>
        <w:t>«</w:t>
      </w:r>
      <w:r w:rsidR="005508F7" w:rsidRPr="005508F7">
        <w:rPr>
          <w:b/>
        </w:rPr>
        <w:t xml:space="preserve">4. </w:t>
      </w:r>
      <w:r w:rsidR="00CE6D7A" w:rsidRPr="00CE6D7A">
        <w:rPr>
          <w:b/>
          <w:szCs w:val="28"/>
        </w:rPr>
        <w:t xml:space="preserve">Информация по ресурсному обеспечению муниципальной программы Залуженского сельского поселения «Развитие территорий поселения» на 2021 – 2025 годы </w:t>
      </w:r>
    </w:p>
    <w:p w:rsidR="00CE6D7A" w:rsidRPr="00B640BE" w:rsidRDefault="00CE6D7A" w:rsidP="00CE6D7A">
      <w:pPr>
        <w:ind w:firstLine="708"/>
        <w:jc w:val="both"/>
        <w:rPr>
          <w:szCs w:val="28"/>
        </w:rPr>
      </w:pPr>
      <w:r w:rsidRPr="00B640BE">
        <w:rPr>
          <w:szCs w:val="28"/>
        </w:rPr>
        <w:t xml:space="preserve">Общий объем финансирования Программы за 2021 – 2025 годы составит </w:t>
      </w:r>
      <w:r w:rsidR="00B640BE" w:rsidRPr="00B640BE">
        <w:rPr>
          <w:szCs w:val="28"/>
        </w:rPr>
        <w:t>23158,7</w:t>
      </w:r>
      <w:r w:rsidRPr="00B640BE">
        <w:rPr>
          <w:szCs w:val="28"/>
        </w:rPr>
        <w:t xml:space="preserve"> тыс. рублей, в том числе по источникам финансирования:</w:t>
      </w:r>
    </w:p>
    <w:p w:rsidR="00CE6D7A" w:rsidRPr="00B640BE" w:rsidRDefault="00CE6D7A" w:rsidP="00CE6D7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 xml:space="preserve">из бюджета Воронежской области – </w:t>
      </w:r>
      <w:r w:rsidR="00B640BE" w:rsidRPr="00B640BE">
        <w:rPr>
          <w:rFonts w:ascii="Times New Roman" w:hAnsi="Times New Roman" w:cs="Times New Roman"/>
          <w:sz w:val="28"/>
          <w:szCs w:val="28"/>
        </w:rPr>
        <w:t>1078,7</w:t>
      </w:r>
      <w:r w:rsidRPr="00B640BE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E6D7A" w:rsidRPr="00CE6D7A" w:rsidRDefault="00CE6D7A" w:rsidP="00CE6D7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 xml:space="preserve">из бюджета Залуженского сельского поселения – </w:t>
      </w:r>
      <w:r w:rsidR="00B640BE" w:rsidRPr="00B640BE">
        <w:rPr>
          <w:rFonts w:ascii="Times New Roman" w:hAnsi="Times New Roman" w:cs="Times New Roman"/>
          <w:sz w:val="28"/>
          <w:szCs w:val="28"/>
        </w:rPr>
        <w:t>22080,0</w:t>
      </w:r>
      <w:r w:rsidRPr="00B640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E6D7A" w:rsidRPr="00CE6D7A" w:rsidRDefault="00CE6D7A" w:rsidP="00CE6D7A">
      <w:pPr>
        <w:ind w:firstLine="708"/>
        <w:jc w:val="both"/>
        <w:rPr>
          <w:szCs w:val="28"/>
        </w:rPr>
      </w:pPr>
      <w:r w:rsidRPr="00CE6D7A">
        <w:rPr>
          <w:szCs w:val="28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программе».</w:t>
      </w:r>
    </w:p>
    <w:p w:rsidR="00CE6D7A" w:rsidRDefault="00EA4985" w:rsidP="00CE6D7A">
      <w:pPr>
        <w:spacing w:line="276" w:lineRule="auto"/>
        <w:ind w:firstLine="708"/>
        <w:jc w:val="both"/>
      </w:pPr>
      <w:r>
        <w:t>1.4</w:t>
      </w:r>
      <w:r w:rsidR="00CE6D7A" w:rsidRPr="006872AC">
        <w:t xml:space="preserve">. В </w:t>
      </w:r>
      <w:proofErr w:type="gramStart"/>
      <w:r w:rsidR="00CE6D7A" w:rsidRPr="006872AC">
        <w:t>Паспорте</w:t>
      </w:r>
      <w:proofErr w:type="gramEnd"/>
      <w:r w:rsidR="00CE6D7A" w:rsidRPr="006872AC">
        <w:t xml:space="preserve"> подпрограммы «</w:t>
      </w:r>
      <w:r w:rsidR="00CE6D7A" w:rsidRPr="00CE6D7A">
        <w:rPr>
          <w:szCs w:val="28"/>
        </w:rPr>
        <w:t>Развитие сети уличного освещения»</w:t>
      </w:r>
      <w:r w:rsidR="00CE6D7A" w:rsidRPr="006872AC">
        <w:t xml:space="preserve"> Муниципальной программы строку «Ресурсное обеспечение</w:t>
      </w:r>
      <w:r w:rsidR="00CE6D7A">
        <w:t xml:space="preserve"> подпрограммы» изложить в следующей редакции:</w:t>
      </w:r>
    </w:p>
    <w:p w:rsidR="00CE6D7A" w:rsidRDefault="00CE6D7A" w:rsidP="00CE6D7A">
      <w:pPr>
        <w:spacing w:line="276" w:lineRule="auto"/>
        <w:ind w:firstLine="708"/>
        <w:jc w:val="both"/>
      </w:pPr>
      <w:r>
        <w:t>«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5529"/>
      </w:tblGrid>
      <w:tr w:rsidR="00CE6D7A" w:rsidRPr="00DE5EDE" w:rsidTr="00DA01BD">
        <w:tc>
          <w:tcPr>
            <w:tcW w:w="3510" w:type="dxa"/>
          </w:tcPr>
          <w:p w:rsidR="00CE6D7A" w:rsidRPr="00B640BE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40BE">
              <w:rPr>
                <w:sz w:val="24"/>
              </w:rPr>
              <w:t xml:space="preserve">Ресурсное </w:t>
            </w:r>
          </w:p>
          <w:p w:rsidR="00CE6D7A" w:rsidRPr="00B640BE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640BE">
              <w:rPr>
                <w:sz w:val="24"/>
              </w:rPr>
              <w:t>обеспечение подпрограммы</w:t>
            </w:r>
          </w:p>
          <w:p w:rsidR="00CE6D7A" w:rsidRPr="00B640BE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29" w:type="dxa"/>
          </w:tcPr>
          <w:p w:rsidR="00CE6D7A" w:rsidRPr="00B640BE" w:rsidRDefault="00CE6D7A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подпрограммных мероприятий осуществляется за счет поступлений в виде межбюджетных трансфертов из областного бюджета  и средств местного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плановый период.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9198,1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778,7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33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8419,4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1272,2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1722,0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1773,2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1826,0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B640BE" w:rsidRDefault="00CE6D7A" w:rsidP="00DA01BD">
            <w:pPr>
              <w:pStyle w:val="ConsPlusCel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B640BE" w:rsidRPr="00B640BE">
              <w:rPr>
                <w:rFonts w:ascii="Times New Roman" w:hAnsi="Times New Roman" w:cs="Times New Roman"/>
                <w:sz w:val="24"/>
                <w:szCs w:val="24"/>
              </w:rPr>
              <w:t>1826,0</w:t>
            </w:r>
            <w:r w:rsidRPr="00B640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E6D7A" w:rsidRPr="00B640BE" w:rsidRDefault="00CE6D7A" w:rsidP="00DA01BD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D7A" w:rsidRDefault="00CE6D7A" w:rsidP="00CE6D7A">
      <w:pPr>
        <w:spacing w:line="276" w:lineRule="auto"/>
        <w:ind w:firstLine="708"/>
        <w:jc w:val="both"/>
      </w:pPr>
      <w:r>
        <w:lastRenderedPageBreak/>
        <w:t>.»</w:t>
      </w:r>
    </w:p>
    <w:p w:rsidR="00CE6D7A" w:rsidRDefault="00CE6D7A" w:rsidP="00CE6D7A">
      <w:pPr>
        <w:spacing w:line="276" w:lineRule="auto"/>
        <w:ind w:firstLine="708"/>
        <w:jc w:val="both"/>
      </w:pPr>
      <w:r>
        <w:t>1.5. Раздел 4 подпрограммы «</w:t>
      </w:r>
      <w:r w:rsidRPr="00CE6D7A">
        <w:rPr>
          <w:szCs w:val="28"/>
        </w:rPr>
        <w:t>Развитие сети уличного освещения</w:t>
      </w:r>
      <w:r>
        <w:t>» изложить в следующей редакции:</w:t>
      </w:r>
    </w:p>
    <w:p w:rsidR="00CE6D7A" w:rsidRPr="00B640BE" w:rsidRDefault="00CE6D7A" w:rsidP="00CE6D7A">
      <w:pPr>
        <w:ind w:firstLine="708"/>
        <w:jc w:val="both"/>
        <w:rPr>
          <w:b/>
          <w:szCs w:val="28"/>
        </w:rPr>
      </w:pPr>
      <w:r w:rsidRPr="00B640BE">
        <w:rPr>
          <w:szCs w:val="28"/>
        </w:rPr>
        <w:t>«</w:t>
      </w:r>
      <w:r w:rsidRPr="00B640BE">
        <w:rPr>
          <w:b/>
          <w:szCs w:val="28"/>
        </w:rPr>
        <w:t>Раздел 4. Информация по ресурсному обеспечению подпрограммы «Развитие сети уличного освещения»</w:t>
      </w:r>
    </w:p>
    <w:p w:rsidR="00CE6D7A" w:rsidRPr="00B640BE" w:rsidRDefault="00CE6D7A" w:rsidP="00CE6D7A">
      <w:pPr>
        <w:autoSpaceDE w:val="0"/>
        <w:autoSpaceDN w:val="0"/>
        <w:adjustRightInd w:val="0"/>
        <w:jc w:val="both"/>
        <w:rPr>
          <w:szCs w:val="28"/>
        </w:rPr>
      </w:pPr>
      <w:r w:rsidRPr="00B640BE">
        <w:rPr>
          <w:szCs w:val="28"/>
        </w:rPr>
        <w:t xml:space="preserve"> </w:t>
      </w:r>
      <w:r w:rsidRPr="00B640BE">
        <w:rPr>
          <w:szCs w:val="28"/>
        </w:rPr>
        <w:tab/>
        <w:t>Финансирование реализации подпрограммы осуществляется за счет поступлений в виде межбюджетных трансфертов из бюджета Воронежской области и средств бюджета Залуженского сельского поселения.</w:t>
      </w:r>
    </w:p>
    <w:p w:rsidR="00CE6D7A" w:rsidRPr="00B640BE" w:rsidRDefault="00CE6D7A" w:rsidP="00CE6D7A">
      <w:pPr>
        <w:ind w:firstLine="708"/>
        <w:jc w:val="both"/>
        <w:rPr>
          <w:szCs w:val="28"/>
        </w:rPr>
      </w:pPr>
      <w:r w:rsidRPr="00B640BE">
        <w:rPr>
          <w:szCs w:val="28"/>
        </w:rPr>
        <w:t xml:space="preserve">Общий объем финансирования подпрограммы составляет </w:t>
      </w:r>
      <w:r w:rsidR="00B640BE" w:rsidRPr="00B640BE">
        <w:rPr>
          <w:szCs w:val="28"/>
        </w:rPr>
        <w:t>9198,1</w:t>
      </w:r>
      <w:r w:rsidRPr="00B640BE">
        <w:rPr>
          <w:szCs w:val="28"/>
        </w:rPr>
        <w:t xml:space="preserve"> тыс. рублей.</w:t>
      </w:r>
    </w:p>
    <w:p w:rsidR="00CE6D7A" w:rsidRPr="00B640BE" w:rsidRDefault="00CE6D7A" w:rsidP="00CE6D7A">
      <w:pPr>
        <w:ind w:firstLine="708"/>
        <w:jc w:val="both"/>
        <w:rPr>
          <w:szCs w:val="28"/>
        </w:rPr>
      </w:pPr>
      <w:r w:rsidRPr="00B640BE">
        <w:rPr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составит </w:t>
      </w:r>
      <w:r w:rsidR="00B640BE" w:rsidRPr="00B640BE">
        <w:rPr>
          <w:szCs w:val="28"/>
        </w:rPr>
        <w:t>778,7</w:t>
      </w:r>
      <w:r w:rsidRPr="00B640BE">
        <w:rPr>
          <w:szCs w:val="28"/>
        </w:rPr>
        <w:t xml:space="preserve"> тыс. рублей, в том числе: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2021 год – 185,1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2022 год – 148,4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2023 год – 148,4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2024 год – 148,4 тыс. руб.,</w:t>
      </w:r>
    </w:p>
    <w:p w:rsidR="00B640BE" w:rsidRPr="00B640BE" w:rsidRDefault="00B640BE" w:rsidP="00B640BE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2025 год – 148,4 тыс. руб.</w:t>
      </w:r>
    </w:p>
    <w:p w:rsidR="00CE6D7A" w:rsidRPr="00B640BE" w:rsidRDefault="00CE6D7A" w:rsidP="00CE6D7A">
      <w:pPr>
        <w:ind w:firstLine="708"/>
        <w:jc w:val="both"/>
        <w:rPr>
          <w:szCs w:val="28"/>
        </w:rPr>
      </w:pPr>
      <w:r w:rsidRPr="00B640BE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B640BE" w:rsidRPr="00B640BE">
        <w:rPr>
          <w:szCs w:val="28"/>
        </w:rPr>
        <w:t>8419,4</w:t>
      </w:r>
      <w:r w:rsidRPr="00B640BE">
        <w:rPr>
          <w:szCs w:val="28"/>
        </w:rPr>
        <w:t xml:space="preserve"> тыс. рублей, в том числе: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2021 год – 1272,2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2022 год – 1722,0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2023 год – 1773,2 тыс. руб.,</w:t>
      </w:r>
    </w:p>
    <w:p w:rsidR="00B640BE" w:rsidRPr="00B640BE" w:rsidRDefault="00B640BE" w:rsidP="00B640BE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>2024 год – 1826,0 тыс. руб.,</w:t>
      </w:r>
    </w:p>
    <w:p w:rsidR="00B640BE" w:rsidRPr="00B640BE" w:rsidRDefault="00B640BE" w:rsidP="00B640BE">
      <w:pPr>
        <w:pStyle w:val="ConsPlusCel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40BE">
        <w:rPr>
          <w:rFonts w:ascii="Times New Roman" w:hAnsi="Times New Roman" w:cs="Times New Roman"/>
          <w:sz w:val="28"/>
          <w:szCs w:val="28"/>
        </w:rPr>
        <w:t xml:space="preserve">   2025 год – 1826,0 тыс. руб.</w:t>
      </w:r>
    </w:p>
    <w:p w:rsidR="00CE6D7A" w:rsidRPr="00DE5EDE" w:rsidRDefault="00CE6D7A" w:rsidP="00CE6D7A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640BE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</w:t>
      </w:r>
      <w:r w:rsidRPr="00B640BE">
        <w:rPr>
          <w:rFonts w:ascii="Times New Roman" w:hAnsi="Times New Roman" w:cs="Times New Roman"/>
          <w:kern w:val="2"/>
          <w:sz w:val="28"/>
          <w:szCs w:val="28"/>
        </w:rPr>
        <w:lastRenderedPageBreak/>
        <w:t>программы   представлена в приложении № 3 к муниципальной программе».</w:t>
      </w:r>
    </w:p>
    <w:p w:rsidR="00CE6D7A" w:rsidRDefault="00CE6D7A" w:rsidP="00CE6D7A">
      <w:pPr>
        <w:spacing w:line="276" w:lineRule="auto"/>
        <w:ind w:firstLine="708"/>
        <w:jc w:val="both"/>
      </w:pPr>
    </w:p>
    <w:p w:rsidR="00010624" w:rsidRDefault="00010624" w:rsidP="00CE6D7A">
      <w:pPr>
        <w:spacing w:line="276" w:lineRule="auto"/>
        <w:ind w:firstLine="708"/>
        <w:jc w:val="both"/>
        <w:rPr>
          <w:szCs w:val="28"/>
        </w:rPr>
      </w:pPr>
    </w:p>
    <w:p w:rsidR="00937203" w:rsidRDefault="00EA4985" w:rsidP="00B5442B">
      <w:pPr>
        <w:spacing w:line="276" w:lineRule="auto"/>
        <w:ind w:firstLine="708"/>
        <w:jc w:val="both"/>
      </w:pPr>
      <w:r>
        <w:t>1.6</w:t>
      </w:r>
      <w:r w:rsidR="00216788" w:rsidRPr="006872AC">
        <w:t xml:space="preserve">. В </w:t>
      </w:r>
      <w:proofErr w:type="gramStart"/>
      <w:r w:rsidR="00216788" w:rsidRPr="006872AC">
        <w:t>Паспорте</w:t>
      </w:r>
      <w:proofErr w:type="gramEnd"/>
      <w:r w:rsidR="00216788" w:rsidRPr="006872AC">
        <w:t xml:space="preserve"> подпрограммы «</w:t>
      </w:r>
      <w:r w:rsidR="00216788" w:rsidRPr="006872AC">
        <w:rPr>
          <w:szCs w:val="28"/>
        </w:rPr>
        <w:t>Благоустройство территории поселения</w:t>
      </w:r>
      <w:r w:rsidR="00216788" w:rsidRPr="006872AC">
        <w:t>» Муниципальной программы строку «Ресурсное обеспечение</w:t>
      </w:r>
      <w:r w:rsidR="00216788">
        <w:t xml:space="preserve"> подпрограммы» изложить в следующей редакции:</w:t>
      </w:r>
      <w:r w:rsidR="00281D02">
        <w:t xml:space="preserve"> «</w:t>
      </w:r>
    </w:p>
    <w:p w:rsidR="00CE6D7A" w:rsidRDefault="006C2C92" w:rsidP="00B5442B">
      <w:pPr>
        <w:spacing w:line="276" w:lineRule="auto"/>
        <w:jc w:val="both"/>
      </w:pPr>
      <w:r>
        <w:t xml:space="preserve"> </w:t>
      </w:r>
    </w:p>
    <w:tbl>
      <w:tblPr>
        <w:tblpPr w:leftFromText="180" w:rightFromText="180" w:vertAnchor="text" w:horzAnchor="margin" w:tblpXSpec="center" w:tblpY="-261"/>
        <w:tblW w:w="9180" w:type="dxa"/>
        <w:tblLayout w:type="fixed"/>
        <w:tblLook w:val="00A0"/>
      </w:tblPr>
      <w:tblGrid>
        <w:gridCol w:w="3510"/>
        <w:gridCol w:w="5670"/>
      </w:tblGrid>
      <w:tr w:rsidR="00CE6D7A" w:rsidRPr="00DE5EDE" w:rsidTr="00DA01BD">
        <w:trPr>
          <w:trHeight w:val="4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A" w:rsidRPr="00450D2C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50D2C">
              <w:rPr>
                <w:sz w:val="24"/>
              </w:rPr>
              <w:t xml:space="preserve">Ресурсное </w:t>
            </w:r>
          </w:p>
          <w:p w:rsidR="00CE6D7A" w:rsidRPr="00450D2C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50D2C">
              <w:rPr>
                <w:sz w:val="24"/>
              </w:rPr>
              <w:t>обеспечение подпрограммы</w:t>
            </w:r>
          </w:p>
          <w:p w:rsidR="00CE6D7A" w:rsidRPr="00450D2C" w:rsidRDefault="00CE6D7A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A" w:rsidRPr="00450D2C" w:rsidRDefault="00CE6D7A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и  межбюджетных трансфертов из областного бюджета 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решением Совета народных депутатов Залуженского сельского поселения о бюджете  на очередной финансовый год и плановый период.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3623,8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33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3323,8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557,8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450D2C" w:rsidRDefault="00CE6D7A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841,3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E6D7A" w:rsidRPr="00450D2C" w:rsidRDefault="00CE6D7A" w:rsidP="00B640B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50D2C"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B640BE" w:rsidRPr="00450D2C">
              <w:rPr>
                <w:rFonts w:ascii="Times New Roman" w:hAnsi="Times New Roman" w:cs="Times New Roman"/>
                <w:sz w:val="24"/>
                <w:szCs w:val="24"/>
              </w:rPr>
              <w:t>841,3</w:t>
            </w:r>
            <w:r w:rsidRPr="00450D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</w:tbl>
    <w:p w:rsidR="006872AC" w:rsidRDefault="006872AC" w:rsidP="00B5442B">
      <w:pPr>
        <w:spacing w:line="276" w:lineRule="auto"/>
        <w:jc w:val="both"/>
      </w:pPr>
    </w:p>
    <w:p w:rsidR="006872AC" w:rsidRDefault="006872AC" w:rsidP="00B5442B">
      <w:pPr>
        <w:spacing w:line="276" w:lineRule="auto"/>
        <w:ind w:firstLine="708"/>
        <w:jc w:val="right"/>
      </w:pPr>
      <w:r>
        <w:t>».</w:t>
      </w:r>
    </w:p>
    <w:p w:rsidR="006F615A" w:rsidRDefault="006F615A" w:rsidP="00B5442B">
      <w:pPr>
        <w:spacing w:line="276" w:lineRule="auto"/>
        <w:ind w:firstLine="708"/>
        <w:jc w:val="both"/>
      </w:pPr>
    </w:p>
    <w:p w:rsidR="00216788" w:rsidRDefault="00EA4985" w:rsidP="00B5442B">
      <w:pPr>
        <w:spacing w:line="276" w:lineRule="auto"/>
        <w:ind w:firstLine="708"/>
        <w:jc w:val="both"/>
      </w:pPr>
      <w:r>
        <w:t>1.7</w:t>
      </w:r>
      <w:r w:rsidR="00216788">
        <w:t>. Раздел 4 подпрограммы «</w:t>
      </w:r>
      <w:r w:rsidR="00216788" w:rsidRPr="00216788">
        <w:rPr>
          <w:szCs w:val="28"/>
        </w:rPr>
        <w:t>Благоустройство территории поселения</w:t>
      </w:r>
      <w:r w:rsidR="00216788">
        <w:t>» изложить в следующей редакции:</w:t>
      </w:r>
    </w:p>
    <w:p w:rsidR="00216788" w:rsidRDefault="00216788" w:rsidP="00B5442B">
      <w:pPr>
        <w:spacing w:line="276" w:lineRule="auto"/>
        <w:ind w:firstLine="708"/>
        <w:jc w:val="both"/>
        <w:rPr>
          <w:b/>
        </w:rPr>
      </w:pPr>
      <w:r>
        <w:t>«</w:t>
      </w:r>
      <w:r w:rsidRPr="00C9254E">
        <w:rPr>
          <w:b/>
        </w:rPr>
        <w:t>Раздел 4. Информация по ресурсному обеспечению подпрограммы «</w:t>
      </w:r>
      <w:r w:rsidRPr="00216788">
        <w:rPr>
          <w:b/>
          <w:szCs w:val="28"/>
        </w:rPr>
        <w:t>Благоустройство территории поселения</w:t>
      </w:r>
      <w:r w:rsidRPr="00C9254E">
        <w:rPr>
          <w:b/>
        </w:rPr>
        <w:t>»</w:t>
      </w:r>
    </w:p>
    <w:p w:rsidR="00CC1D42" w:rsidRDefault="00CC1D42" w:rsidP="00B5442B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CE6D7A" w:rsidRPr="00450D2C" w:rsidRDefault="00216788" w:rsidP="00CE6D7A">
      <w:pPr>
        <w:autoSpaceDE w:val="0"/>
        <w:autoSpaceDN w:val="0"/>
        <w:adjustRightInd w:val="0"/>
        <w:rPr>
          <w:szCs w:val="28"/>
        </w:rPr>
      </w:pPr>
      <w:r w:rsidRPr="00CE6D7A">
        <w:rPr>
          <w:szCs w:val="28"/>
        </w:rPr>
        <w:t xml:space="preserve"> </w:t>
      </w:r>
      <w:r w:rsidRPr="00CE6D7A">
        <w:rPr>
          <w:szCs w:val="28"/>
        </w:rPr>
        <w:tab/>
      </w:r>
      <w:r w:rsidR="00CE6D7A" w:rsidRPr="00450D2C">
        <w:rPr>
          <w:szCs w:val="28"/>
        </w:rPr>
        <w:t>Финансирование реализации подпрограммы осуществляется в рамках текущего финансирования.</w:t>
      </w:r>
    </w:p>
    <w:p w:rsidR="00CE6D7A" w:rsidRPr="00450D2C" w:rsidRDefault="00CE6D7A" w:rsidP="00CE6D7A">
      <w:pPr>
        <w:ind w:firstLine="708"/>
        <w:jc w:val="both"/>
        <w:rPr>
          <w:szCs w:val="28"/>
        </w:rPr>
      </w:pPr>
      <w:r w:rsidRPr="00450D2C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450D2C" w:rsidRPr="00450D2C">
        <w:rPr>
          <w:szCs w:val="28"/>
        </w:rPr>
        <w:t>3623,8</w:t>
      </w:r>
      <w:r w:rsidRPr="00450D2C">
        <w:rPr>
          <w:szCs w:val="28"/>
        </w:rPr>
        <w:t xml:space="preserve"> тыс. рублей, в том числе: </w:t>
      </w:r>
    </w:p>
    <w:p w:rsidR="00CE6D7A" w:rsidRPr="00450D2C" w:rsidRDefault="00CE6D7A" w:rsidP="00CE6D7A">
      <w:pPr>
        <w:ind w:firstLine="708"/>
        <w:jc w:val="both"/>
        <w:rPr>
          <w:szCs w:val="28"/>
        </w:rPr>
      </w:pPr>
      <w:r w:rsidRPr="00450D2C">
        <w:rPr>
          <w:szCs w:val="28"/>
        </w:rPr>
        <w:t xml:space="preserve">Из бюджета Воронежской области – </w:t>
      </w:r>
      <w:r w:rsidR="00450D2C" w:rsidRPr="00450D2C">
        <w:rPr>
          <w:szCs w:val="28"/>
        </w:rPr>
        <w:t>30</w:t>
      </w:r>
      <w:r w:rsidRPr="00450D2C">
        <w:rPr>
          <w:szCs w:val="28"/>
        </w:rPr>
        <w:t>0,0 тыс. рублей, из них по годам:</w:t>
      </w:r>
    </w:p>
    <w:p w:rsidR="00450D2C" w:rsidRPr="00450D2C" w:rsidRDefault="00CE6D7A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50D2C">
        <w:rPr>
          <w:rFonts w:ascii="Times New Roman" w:hAnsi="Times New Roman" w:cs="Times New Roman"/>
          <w:sz w:val="28"/>
          <w:szCs w:val="28"/>
        </w:rPr>
        <w:tab/>
      </w:r>
      <w:r w:rsidR="00DB4000">
        <w:rPr>
          <w:rFonts w:ascii="Times New Roman" w:hAnsi="Times New Roman" w:cs="Times New Roman"/>
          <w:sz w:val="28"/>
          <w:szCs w:val="28"/>
        </w:rPr>
        <w:t xml:space="preserve">  </w:t>
      </w:r>
      <w:r w:rsidR="00450D2C" w:rsidRPr="00450D2C">
        <w:rPr>
          <w:rFonts w:ascii="Times New Roman" w:hAnsi="Times New Roman" w:cs="Times New Roman"/>
          <w:sz w:val="28"/>
          <w:szCs w:val="28"/>
        </w:rPr>
        <w:t>2021 год – 300,0 тыс. руб.,</w:t>
      </w:r>
    </w:p>
    <w:p w:rsidR="00450D2C" w:rsidRPr="00450D2C" w:rsidRDefault="00450D2C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 2022 год –     0,0 тыс. руб.,</w:t>
      </w:r>
    </w:p>
    <w:p w:rsidR="00450D2C" w:rsidRPr="00450D2C" w:rsidRDefault="00450D2C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 2023 год –     0,0 тыс. руб.,</w:t>
      </w:r>
    </w:p>
    <w:p w:rsidR="00DB4000" w:rsidRPr="00450D2C" w:rsidRDefault="00450D2C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 2024 год –      0,0 тыс. руб.,</w:t>
      </w:r>
    </w:p>
    <w:p w:rsidR="00450D2C" w:rsidRDefault="00450D2C" w:rsidP="00450D2C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 2025 год –      0,0 тыс. руб.</w:t>
      </w:r>
    </w:p>
    <w:p w:rsidR="00DB4000" w:rsidRPr="00450D2C" w:rsidRDefault="00DB4000" w:rsidP="00450D2C">
      <w:pPr>
        <w:pStyle w:val="ConsPlusCell"/>
        <w:spacing w:line="276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E6D7A" w:rsidRPr="00450D2C" w:rsidRDefault="00CE6D7A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Из бюджета Залуженского сельского поселения – </w:t>
      </w:r>
      <w:r w:rsidR="00450D2C" w:rsidRPr="00450D2C">
        <w:rPr>
          <w:rFonts w:ascii="Times New Roman" w:hAnsi="Times New Roman" w:cs="Times New Roman"/>
          <w:sz w:val="28"/>
          <w:szCs w:val="28"/>
        </w:rPr>
        <w:t>3323,8</w:t>
      </w:r>
      <w:r w:rsidRPr="00450D2C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450D2C" w:rsidRPr="00450D2C" w:rsidRDefault="00450D2C" w:rsidP="00450D2C">
      <w:pPr>
        <w:pStyle w:val="ConsPlusCel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2021 год – 556,8 тыс. руб.,</w:t>
      </w: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2022 год – 557,8 тыс. руб.,</w:t>
      </w: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2023 год – 526,6 тыс. руб.,</w:t>
      </w: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2024 год – 841,3 тыс. руб.,</w:t>
      </w: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0D2C">
        <w:rPr>
          <w:rFonts w:ascii="Times New Roman" w:hAnsi="Times New Roman" w:cs="Times New Roman"/>
          <w:sz w:val="28"/>
          <w:szCs w:val="28"/>
        </w:rPr>
        <w:t xml:space="preserve">          2025 год –  841,3 тыс. руб. </w:t>
      </w:r>
    </w:p>
    <w:p w:rsidR="00450D2C" w:rsidRPr="00450D2C" w:rsidRDefault="00450D2C" w:rsidP="00450D2C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E6D7A" w:rsidRDefault="00CE6D7A" w:rsidP="00450D2C">
      <w:pPr>
        <w:jc w:val="center"/>
        <w:rPr>
          <w:kern w:val="2"/>
          <w:szCs w:val="28"/>
        </w:rPr>
      </w:pPr>
      <w:r w:rsidRPr="00DB4000">
        <w:rPr>
          <w:kern w:val="2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программе».</w:t>
      </w:r>
    </w:p>
    <w:p w:rsidR="00DB4000" w:rsidRDefault="00DB4000" w:rsidP="00450D2C">
      <w:pPr>
        <w:jc w:val="center"/>
        <w:rPr>
          <w:kern w:val="2"/>
          <w:szCs w:val="28"/>
        </w:rPr>
      </w:pPr>
    </w:p>
    <w:p w:rsidR="00281D02" w:rsidRDefault="00EA4985" w:rsidP="00281D02">
      <w:pPr>
        <w:spacing w:line="276" w:lineRule="auto"/>
        <w:ind w:firstLine="708"/>
        <w:jc w:val="both"/>
      </w:pPr>
      <w:r>
        <w:t>1.8</w:t>
      </w:r>
      <w:r w:rsidR="00CE6D7A" w:rsidRPr="006872AC">
        <w:t>. В Паспорте подпрограммы «</w:t>
      </w:r>
      <w:r w:rsidR="00CE6D7A">
        <w:rPr>
          <w:szCs w:val="28"/>
        </w:rPr>
        <w:t xml:space="preserve">Содержание мест захоронения и ремонт </w:t>
      </w:r>
      <w:proofErr w:type="spellStart"/>
      <w:proofErr w:type="gramStart"/>
      <w:r w:rsidR="00CE6D7A">
        <w:rPr>
          <w:szCs w:val="28"/>
        </w:rPr>
        <w:t>военно</w:t>
      </w:r>
      <w:proofErr w:type="spellEnd"/>
      <w:r w:rsidR="00CE6D7A">
        <w:rPr>
          <w:szCs w:val="28"/>
        </w:rPr>
        <w:t>- мемориальных</w:t>
      </w:r>
      <w:proofErr w:type="gramEnd"/>
      <w:r w:rsidR="00CE6D7A">
        <w:rPr>
          <w:szCs w:val="28"/>
        </w:rPr>
        <w:t xml:space="preserve"> объектов</w:t>
      </w:r>
      <w:r w:rsidR="00CE6D7A" w:rsidRPr="006872AC">
        <w:t>» Муниципальной программы строку «Ресурсное обеспечение</w:t>
      </w:r>
      <w:r w:rsidR="00CE6D7A">
        <w:t xml:space="preserve"> подпрограммы» изложить в следующей редакции:</w:t>
      </w:r>
      <w:r w:rsidR="00281D02">
        <w:t xml:space="preserve"> «</w:t>
      </w:r>
    </w:p>
    <w:p w:rsidR="00281D02" w:rsidRDefault="00281D02" w:rsidP="00CE6D7A">
      <w:pPr>
        <w:spacing w:line="276" w:lineRule="auto"/>
        <w:ind w:firstLine="708"/>
        <w:jc w:val="both"/>
      </w:pPr>
      <w:r>
        <w:t>.»</w:t>
      </w:r>
    </w:p>
    <w:tbl>
      <w:tblPr>
        <w:tblpPr w:leftFromText="180" w:rightFromText="180" w:vertAnchor="text" w:horzAnchor="margin" w:tblpXSpec="center" w:tblpY="-261"/>
        <w:tblW w:w="9464" w:type="dxa"/>
        <w:tblLayout w:type="fixed"/>
        <w:tblLook w:val="00A0"/>
      </w:tblPr>
      <w:tblGrid>
        <w:gridCol w:w="3510"/>
        <w:gridCol w:w="5954"/>
      </w:tblGrid>
      <w:tr w:rsidR="00281D02" w:rsidRPr="00DE5EDE" w:rsidTr="00DA01BD">
        <w:trPr>
          <w:trHeight w:val="2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B4000">
              <w:rPr>
                <w:szCs w:val="28"/>
              </w:rPr>
              <w:t xml:space="preserve">Ресурсное </w:t>
            </w:r>
          </w:p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B4000">
              <w:rPr>
                <w:szCs w:val="28"/>
              </w:rPr>
              <w:t>обеспечение подпрограммы</w:t>
            </w:r>
          </w:p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DB4000" w:rsidRDefault="00281D02" w:rsidP="00DA01BD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02" w:rsidRPr="00DB4000" w:rsidRDefault="00281D02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 на очередной финансовый год и плановый период.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436,5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281D02" w:rsidRPr="00DB4000" w:rsidRDefault="00281D02" w:rsidP="00DB400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 xml:space="preserve">  2025 год – </w:t>
            </w:r>
            <w:r w:rsidR="00DB4000" w:rsidRPr="00DB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000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281D02" w:rsidRDefault="00EA4985" w:rsidP="00281D02">
      <w:pPr>
        <w:spacing w:line="276" w:lineRule="auto"/>
        <w:ind w:firstLine="708"/>
        <w:jc w:val="both"/>
      </w:pPr>
      <w:r>
        <w:t>1.9</w:t>
      </w:r>
      <w:r w:rsidR="00281D02">
        <w:t>. Раздел 4 подпрограммы «</w:t>
      </w:r>
      <w:r w:rsidR="00281D02">
        <w:rPr>
          <w:szCs w:val="28"/>
        </w:rPr>
        <w:t xml:space="preserve">Содержание мест захоронения и ремонт </w:t>
      </w:r>
      <w:proofErr w:type="spellStart"/>
      <w:proofErr w:type="gramStart"/>
      <w:r w:rsidR="00281D02">
        <w:rPr>
          <w:szCs w:val="28"/>
        </w:rPr>
        <w:t>военно</w:t>
      </w:r>
      <w:proofErr w:type="spellEnd"/>
      <w:r w:rsidR="00281D02">
        <w:rPr>
          <w:szCs w:val="28"/>
        </w:rPr>
        <w:t>- мемориальных</w:t>
      </w:r>
      <w:proofErr w:type="gramEnd"/>
      <w:r w:rsidR="00281D02">
        <w:rPr>
          <w:szCs w:val="28"/>
        </w:rPr>
        <w:t xml:space="preserve"> объектов</w:t>
      </w:r>
      <w:r w:rsidR="00281D02">
        <w:t>» изложить в следующей редакции:</w:t>
      </w:r>
    </w:p>
    <w:p w:rsidR="00281D02" w:rsidRPr="00DB4000" w:rsidRDefault="00281D02" w:rsidP="00281D02">
      <w:pPr>
        <w:ind w:firstLine="708"/>
        <w:jc w:val="both"/>
        <w:rPr>
          <w:b/>
          <w:szCs w:val="28"/>
        </w:rPr>
      </w:pPr>
      <w:r w:rsidRPr="00DB4000">
        <w:rPr>
          <w:szCs w:val="28"/>
        </w:rPr>
        <w:lastRenderedPageBreak/>
        <w:t>«</w:t>
      </w:r>
      <w:r w:rsidRPr="00DB4000">
        <w:rPr>
          <w:b/>
          <w:szCs w:val="28"/>
        </w:rPr>
        <w:t>Раздел 4. Информация по ресурсному обеспечению подпрограммы «Содержание мест захоронения и ремонт военно-мемориальных объектов»</w:t>
      </w:r>
    </w:p>
    <w:p w:rsidR="00281D02" w:rsidRPr="00DB4000" w:rsidRDefault="00281D02" w:rsidP="00281D02">
      <w:pPr>
        <w:ind w:firstLine="708"/>
        <w:jc w:val="both"/>
        <w:rPr>
          <w:szCs w:val="28"/>
        </w:rPr>
      </w:pPr>
    </w:p>
    <w:p w:rsidR="00281D02" w:rsidRPr="00DB4000" w:rsidRDefault="00281D02" w:rsidP="00281D02">
      <w:pPr>
        <w:autoSpaceDE w:val="0"/>
        <w:autoSpaceDN w:val="0"/>
        <w:adjustRightInd w:val="0"/>
        <w:rPr>
          <w:szCs w:val="28"/>
        </w:rPr>
      </w:pPr>
      <w:r w:rsidRPr="00DB4000">
        <w:rPr>
          <w:szCs w:val="28"/>
        </w:rPr>
        <w:t xml:space="preserve"> </w:t>
      </w:r>
      <w:r w:rsidRPr="00DB4000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281D02" w:rsidRPr="00DB4000" w:rsidRDefault="00281D02" w:rsidP="00281D02">
      <w:pPr>
        <w:ind w:firstLine="708"/>
        <w:jc w:val="both"/>
        <w:rPr>
          <w:szCs w:val="28"/>
        </w:rPr>
      </w:pPr>
      <w:r w:rsidRPr="00DB4000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DB4000" w:rsidRPr="00DB4000">
        <w:rPr>
          <w:szCs w:val="28"/>
        </w:rPr>
        <w:t>436,5</w:t>
      </w:r>
      <w:r w:rsidRPr="00DB4000">
        <w:rPr>
          <w:szCs w:val="28"/>
        </w:rPr>
        <w:t xml:space="preserve"> тыс. рублей, в том числе:</w:t>
      </w:r>
    </w:p>
    <w:p w:rsidR="00DB4000" w:rsidRPr="00281D02" w:rsidRDefault="00DB4000" w:rsidP="00281D02">
      <w:pPr>
        <w:ind w:firstLine="708"/>
        <w:jc w:val="both"/>
        <w:rPr>
          <w:szCs w:val="28"/>
          <w:highlight w:val="yellow"/>
        </w:rPr>
      </w:pP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2021 год – 106,5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2022 год – 180,0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2023 год – 50,0 тыс. руб.,</w:t>
      </w:r>
    </w:p>
    <w:p w:rsid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2024 год – 50,0 тыс. руб.,</w:t>
      </w:r>
    </w:p>
    <w:p w:rsidR="00DB4000" w:rsidRPr="00281D02" w:rsidRDefault="00DB4000" w:rsidP="00DB4000">
      <w:pPr>
        <w:framePr w:hSpace="180" w:wrap="around" w:vAnchor="text" w:hAnchor="margin" w:xAlign="center" w:y="-261"/>
        <w:ind w:firstLine="708"/>
        <w:rPr>
          <w:szCs w:val="28"/>
          <w:highlight w:val="yellow"/>
        </w:rPr>
      </w:pPr>
      <w:r w:rsidRPr="00DB4000">
        <w:rPr>
          <w:szCs w:val="28"/>
        </w:rPr>
        <w:t>2025 год – 50,0 тыс. руб.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81D02" w:rsidRDefault="00281D02" w:rsidP="00281D02">
      <w:pPr>
        <w:autoSpaceDE w:val="0"/>
        <w:autoSpaceDN w:val="0"/>
        <w:adjustRightInd w:val="0"/>
        <w:ind w:firstLine="708"/>
        <w:jc w:val="both"/>
        <w:rPr>
          <w:kern w:val="2"/>
          <w:szCs w:val="28"/>
        </w:rPr>
      </w:pPr>
      <w:r w:rsidRPr="00DB4000">
        <w:rPr>
          <w:kern w:val="2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proofErr w:type="gramStart"/>
      <w:r w:rsidRPr="00DB4000">
        <w:rPr>
          <w:kern w:val="2"/>
          <w:szCs w:val="28"/>
        </w:rPr>
        <w:t>.».</w:t>
      </w:r>
      <w:proofErr w:type="gramEnd"/>
    </w:p>
    <w:p w:rsidR="00281D02" w:rsidRPr="00281D02" w:rsidRDefault="00EA4985" w:rsidP="00F229F2">
      <w:pPr>
        <w:framePr w:w="7013" w:hSpace="181" w:wrap="notBeside" w:vAnchor="text" w:hAnchor="page" w:x="2562" w:y="160"/>
        <w:autoSpaceDE w:val="0"/>
        <w:autoSpaceDN w:val="0"/>
        <w:adjustRightInd w:val="0"/>
        <w:jc w:val="both"/>
        <w:outlineLvl w:val="3"/>
        <w:rPr>
          <w:szCs w:val="28"/>
        </w:rPr>
      </w:pPr>
      <w:r>
        <w:t>1.10</w:t>
      </w:r>
      <w:r w:rsidR="00281D02" w:rsidRPr="006872AC">
        <w:t xml:space="preserve">. В </w:t>
      </w:r>
      <w:proofErr w:type="gramStart"/>
      <w:r w:rsidR="00281D02" w:rsidRPr="006872AC">
        <w:t>Паспорте</w:t>
      </w:r>
      <w:proofErr w:type="gramEnd"/>
      <w:r w:rsidR="00281D02" w:rsidRPr="006872AC">
        <w:t xml:space="preserve"> подпрограммы </w:t>
      </w:r>
      <w:r w:rsidR="00281D02" w:rsidRPr="00281D02">
        <w:rPr>
          <w:szCs w:val="28"/>
        </w:rPr>
        <w:t xml:space="preserve">«Повышение </w:t>
      </w:r>
    </w:p>
    <w:p w:rsidR="00281D02" w:rsidRDefault="00281D02" w:rsidP="00281D02">
      <w:pPr>
        <w:spacing w:line="276" w:lineRule="auto"/>
        <w:jc w:val="both"/>
      </w:pPr>
      <w:r w:rsidRPr="00281D02">
        <w:rPr>
          <w:szCs w:val="28"/>
        </w:rPr>
        <w:t xml:space="preserve">энергетической эффективности и сокращение энергетических издержек в учреждениях поселения» </w:t>
      </w:r>
      <w:r w:rsidRPr="006872AC">
        <w:t>Муниципальной программы строку «Ресурсное обеспечение</w:t>
      </w:r>
      <w:r>
        <w:t xml:space="preserve"> подпрограммы» изложить в следующей редакции</w:t>
      </w:r>
      <w:proofErr w:type="gramStart"/>
      <w:r>
        <w:t>: «</w:t>
      </w:r>
      <w:proofErr w:type="gramEnd"/>
    </w:p>
    <w:p w:rsidR="00281D02" w:rsidRDefault="00281D02" w:rsidP="00CE6D7A">
      <w:pPr>
        <w:spacing w:line="276" w:lineRule="auto"/>
        <w:ind w:firstLine="708"/>
        <w:jc w:val="both"/>
      </w:pPr>
      <w:r>
        <w:t>.»</w:t>
      </w:r>
    </w:p>
    <w:tbl>
      <w:tblPr>
        <w:tblpPr w:leftFromText="180" w:rightFromText="180" w:vertAnchor="text" w:horzAnchor="margin" w:tblpXSpec="center" w:tblpY="-261"/>
        <w:tblW w:w="9464" w:type="dxa"/>
        <w:tblLayout w:type="fixed"/>
        <w:tblLook w:val="00A0"/>
      </w:tblPr>
      <w:tblGrid>
        <w:gridCol w:w="3510"/>
        <w:gridCol w:w="5954"/>
      </w:tblGrid>
      <w:tr w:rsidR="00281D02" w:rsidRPr="00DE5EDE" w:rsidTr="00DA01BD">
        <w:trPr>
          <w:trHeight w:val="8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B4000">
              <w:rPr>
                <w:sz w:val="24"/>
              </w:rPr>
              <w:t xml:space="preserve">Ресурсное </w:t>
            </w:r>
          </w:p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B4000">
              <w:rPr>
                <w:sz w:val="24"/>
              </w:rPr>
              <w:t>обеспечение подпрограммы</w:t>
            </w:r>
          </w:p>
          <w:p w:rsidR="00281D02" w:rsidRPr="00DB4000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DB4000" w:rsidRDefault="00281D02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281D02" w:rsidRPr="00DB4000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281D02" w:rsidRPr="00DB4000" w:rsidRDefault="00281D02" w:rsidP="00DB4000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B4000" w:rsidRPr="00DB40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B4000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281D02" w:rsidRDefault="00281D02" w:rsidP="00CE6D7A">
      <w:pPr>
        <w:spacing w:line="276" w:lineRule="auto"/>
        <w:ind w:firstLine="708"/>
        <w:jc w:val="both"/>
      </w:pPr>
    </w:p>
    <w:p w:rsidR="00281D02" w:rsidRDefault="00EA4985" w:rsidP="00281D02">
      <w:pPr>
        <w:spacing w:line="276" w:lineRule="auto"/>
        <w:ind w:firstLine="708"/>
        <w:jc w:val="both"/>
      </w:pPr>
      <w:r>
        <w:t>1.11</w:t>
      </w:r>
      <w:r w:rsidR="00281D02">
        <w:t>. Раздел 4 подпрограммы «Повышение энергетической эффективности и сокращение энергетических издержек в учреждениях поселения» изложить в следующей редакции:</w:t>
      </w:r>
    </w:p>
    <w:p w:rsidR="00281D02" w:rsidRPr="00DB4000" w:rsidRDefault="00281D02" w:rsidP="00281D02">
      <w:pPr>
        <w:ind w:firstLine="708"/>
        <w:jc w:val="both"/>
        <w:rPr>
          <w:b/>
          <w:szCs w:val="28"/>
        </w:rPr>
      </w:pPr>
      <w:r w:rsidRPr="00DB4000">
        <w:rPr>
          <w:b/>
          <w:szCs w:val="28"/>
        </w:rPr>
        <w:t>Раздел 4. Информация по ресурсному обеспечению подпрограммы «Повышение энергетической эффективности и сокращение энергетических издержек в учреждениях поселения»</w:t>
      </w:r>
    </w:p>
    <w:p w:rsidR="00281D02" w:rsidRPr="00DB4000" w:rsidRDefault="00281D02" w:rsidP="00281D02">
      <w:pPr>
        <w:autoSpaceDE w:val="0"/>
        <w:autoSpaceDN w:val="0"/>
        <w:adjustRightInd w:val="0"/>
        <w:rPr>
          <w:szCs w:val="28"/>
        </w:rPr>
      </w:pPr>
      <w:r w:rsidRPr="00DB4000">
        <w:rPr>
          <w:szCs w:val="28"/>
        </w:rPr>
        <w:lastRenderedPageBreak/>
        <w:t xml:space="preserve"> </w:t>
      </w:r>
      <w:r w:rsidRPr="00DB4000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281D02" w:rsidRPr="00DB4000" w:rsidRDefault="00281D02" w:rsidP="00281D02">
      <w:pPr>
        <w:ind w:firstLine="708"/>
        <w:jc w:val="both"/>
        <w:rPr>
          <w:szCs w:val="28"/>
        </w:rPr>
      </w:pPr>
      <w:r w:rsidRPr="00DB4000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DB4000" w:rsidRPr="00DB4000">
        <w:rPr>
          <w:szCs w:val="28"/>
        </w:rPr>
        <w:t>1576,0</w:t>
      </w:r>
      <w:r w:rsidRPr="00DB4000">
        <w:rPr>
          <w:szCs w:val="28"/>
        </w:rPr>
        <w:t xml:space="preserve"> тыс. рублей, в том числе:</w:t>
      </w:r>
    </w:p>
    <w:p w:rsidR="00DB4000" w:rsidRPr="00DB4000" w:rsidRDefault="00DB4000" w:rsidP="00281D02">
      <w:pPr>
        <w:ind w:firstLine="708"/>
        <w:jc w:val="both"/>
        <w:rPr>
          <w:szCs w:val="28"/>
        </w:rPr>
      </w:pP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2021 год – 143,0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2022 год – 333,0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2023 год – 100,0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2024 год – 500,0 тыс. руб.,</w:t>
      </w:r>
    </w:p>
    <w:p w:rsidR="00DB4000" w:rsidRPr="00DB4000" w:rsidRDefault="00DB4000" w:rsidP="00DB4000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000">
        <w:rPr>
          <w:rFonts w:ascii="Times New Roman" w:hAnsi="Times New Roman" w:cs="Times New Roman"/>
          <w:sz w:val="28"/>
          <w:szCs w:val="28"/>
        </w:rPr>
        <w:t>2025 год – 500,0 тыс. руб.</w:t>
      </w:r>
    </w:p>
    <w:p w:rsidR="00DB4000" w:rsidRPr="00281D02" w:rsidRDefault="00DB4000" w:rsidP="00DB4000">
      <w:pPr>
        <w:ind w:firstLine="708"/>
        <w:rPr>
          <w:szCs w:val="28"/>
          <w:highlight w:val="yellow"/>
        </w:rPr>
      </w:pPr>
    </w:p>
    <w:p w:rsidR="00281D02" w:rsidRDefault="00281D02" w:rsidP="00281D02">
      <w:pPr>
        <w:autoSpaceDE w:val="0"/>
        <w:autoSpaceDN w:val="0"/>
        <w:adjustRightInd w:val="0"/>
        <w:ind w:firstLine="708"/>
        <w:jc w:val="both"/>
        <w:rPr>
          <w:kern w:val="2"/>
          <w:szCs w:val="28"/>
        </w:rPr>
      </w:pPr>
      <w:r w:rsidRPr="0093347A">
        <w:rPr>
          <w:kern w:val="2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proofErr w:type="gramStart"/>
      <w:r w:rsidRPr="0093347A">
        <w:rPr>
          <w:kern w:val="2"/>
          <w:szCs w:val="28"/>
        </w:rPr>
        <w:t>.».</w:t>
      </w:r>
      <w:proofErr w:type="gramEnd"/>
    </w:p>
    <w:p w:rsidR="00281D02" w:rsidRPr="00281D02" w:rsidRDefault="00281D02" w:rsidP="00281D02">
      <w:pPr>
        <w:autoSpaceDE w:val="0"/>
        <w:autoSpaceDN w:val="0"/>
        <w:adjustRightInd w:val="0"/>
        <w:ind w:firstLine="708"/>
        <w:jc w:val="both"/>
        <w:rPr>
          <w:kern w:val="2"/>
          <w:szCs w:val="28"/>
        </w:rPr>
      </w:pPr>
    </w:p>
    <w:p w:rsidR="00281D02" w:rsidRDefault="00EA4985" w:rsidP="00281D02">
      <w:pPr>
        <w:spacing w:line="276" w:lineRule="auto"/>
        <w:ind w:firstLine="708"/>
        <w:jc w:val="both"/>
      </w:pPr>
      <w:r>
        <w:t>1.12</w:t>
      </w:r>
      <w:r w:rsidR="00281D02" w:rsidRPr="006872AC">
        <w:t xml:space="preserve">. В </w:t>
      </w:r>
      <w:proofErr w:type="gramStart"/>
      <w:r w:rsidR="00281D02" w:rsidRPr="006872AC">
        <w:t>Паспорте</w:t>
      </w:r>
      <w:proofErr w:type="gramEnd"/>
      <w:r w:rsidR="00281D02" w:rsidRPr="006872AC">
        <w:t xml:space="preserve"> подпрограммы «</w:t>
      </w:r>
      <w:r w:rsidR="00281D02" w:rsidRPr="00DA01BD">
        <w:rPr>
          <w:szCs w:val="28"/>
        </w:rPr>
        <w:t>Реконструкция, ремонт сетей и объектов водоснабжения</w:t>
      </w:r>
      <w:r w:rsidR="00281D02" w:rsidRPr="006872AC">
        <w:t>» Муниципальной программы строку «Ресурсное обеспечение</w:t>
      </w:r>
      <w:r w:rsidR="00281D02">
        <w:t xml:space="preserve"> подпрограммы» изложить в следующей редакции: «</w:t>
      </w:r>
    </w:p>
    <w:p w:rsidR="00281D02" w:rsidRDefault="00281D02" w:rsidP="00281D02">
      <w:pPr>
        <w:spacing w:line="276" w:lineRule="auto"/>
        <w:jc w:val="both"/>
      </w:pPr>
      <w:r>
        <w:t xml:space="preserve"> </w:t>
      </w:r>
    </w:p>
    <w:tbl>
      <w:tblPr>
        <w:tblpPr w:leftFromText="180" w:rightFromText="180" w:vertAnchor="text" w:horzAnchor="margin" w:tblpXSpec="center" w:tblpY="-261"/>
        <w:tblW w:w="10455" w:type="dxa"/>
        <w:tblLayout w:type="fixed"/>
        <w:tblLook w:val="00A0"/>
      </w:tblPr>
      <w:tblGrid>
        <w:gridCol w:w="3544"/>
        <w:gridCol w:w="6911"/>
      </w:tblGrid>
      <w:tr w:rsidR="00281D02" w:rsidRPr="00DE5EDE" w:rsidTr="00DA01BD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93347A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3347A">
              <w:rPr>
                <w:sz w:val="24"/>
              </w:rPr>
              <w:t xml:space="preserve">Ресурсное </w:t>
            </w:r>
          </w:p>
          <w:p w:rsidR="00281D02" w:rsidRPr="0093347A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3347A">
              <w:rPr>
                <w:sz w:val="24"/>
              </w:rPr>
              <w:t>обеспечение подпрограммы</w:t>
            </w:r>
          </w:p>
          <w:p w:rsidR="00281D02" w:rsidRPr="0093347A" w:rsidRDefault="00281D02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2" w:rsidRPr="0093347A" w:rsidRDefault="00281D02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3347A" w:rsidRPr="0093347A" w:rsidRDefault="00281D02" w:rsidP="0093347A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7401,5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81D02" w:rsidRPr="0093347A" w:rsidRDefault="00281D02" w:rsidP="0093347A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7401,5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281D02" w:rsidRPr="0093347A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2204,5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81D02" w:rsidRPr="0093347A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1997,0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81D02" w:rsidRPr="0093347A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281D02" w:rsidRPr="0093347A" w:rsidRDefault="00281D02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3347A" w:rsidRPr="009334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281D02" w:rsidRPr="0093347A" w:rsidRDefault="0093347A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81D02" w:rsidRPr="0093347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9334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81D02" w:rsidRPr="0093347A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281D02" w:rsidRDefault="00281D02" w:rsidP="00281D02">
      <w:pPr>
        <w:spacing w:line="276" w:lineRule="auto"/>
        <w:jc w:val="both"/>
      </w:pPr>
    </w:p>
    <w:p w:rsidR="00281D02" w:rsidRDefault="00281D02" w:rsidP="00281D02">
      <w:pPr>
        <w:spacing w:line="276" w:lineRule="auto"/>
        <w:ind w:firstLine="708"/>
        <w:jc w:val="right"/>
      </w:pPr>
      <w:r>
        <w:t>».</w:t>
      </w:r>
    </w:p>
    <w:p w:rsidR="00DA01BD" w:rsidRDefault="00EA4985" w:rsidP="00DA01BD">
      <w:pPr>
        <w:spacing w:line="276" w:lineRule="auto"/>
        <w:ind w:firstLine="708"/>
        <w:jc w:val="both"/>
      </w:pPr>
      <w:r>
        <w:t>1.13</w:t>
      </w:r>
      <w:r w:rsidR="00DA01BD">
        <w:t>. Раздел 4 подпрограммы «</w:t>
      </w:r>
      <w:r w:rsidR="00DA01BD" w:rsidRPr="00DA01BD">
        <w:rPr>
          <w:szCs w:val="28"/>
        </w:rPr>
        <w:t>Реконструкция, ремонт сетей и объектов водоснабжения</w:t>
      </w:r>
      <w:r w:rsidR="00DA01BD">
        <w:t>» изложить в следующей редакции:</w:t>
      </w:r>
    </w:p>
    <w:p w:rsidR="00DA01BD" w:rsidRPr="007018A3" w:rsidRDefault="00DA01BD" w:rsidP="00DA01BD">
      <w:pPr>
        <w:ind w:firstLine="708"/>
        <w:jc w:val="both"/>
        <w:rPr>
          <w:b/>
          <w:szCs w:val="28"/>
        </w:rPr>
      </w:pPr>
      <w:r w:rsidRPr="007018A3">
        <w:rPr>
          <w:szCs w:val="28"/>
        </w:rPr>
        <w:t>«</w:t>
      </w:r>
      <w:r w:rsidRPr="007018A3">
        <w:rPr>
          <w:b/>
          <w:szCs w:val="28"/>
        </w:rPr>
        <w:t>Раздел 4. Информация по ресурсному обеспечению подпрограммы «Реконструкция, ремонт сетей и объектов водоснабжения»</w:t>
      </w:r>
    </w:p>
    <w:p w:rsidR="00DA01BD" w:rsidRPr="007018A3" w:rsidRDefault="00DA01BD" w:rsidP="00DA01BD">
      <w:pPr>
        <w:autoSpaceDE w:val="0"/>
        <w:autoSpaceDN w:val="0"/>
        <w:adjustRightInd w:val="0"/>
        <w:rPr>
          <w:szCs w:val="28"/>
        </w:rPr>
      </w:pPr>
      <w:r w:rsidRPr="007018A3">
        <w:rPr>
          <w:szCs w:val="28"/>
        </w:rPr>
        <w:t xml:space="preserve"> </w:t>
      </w:r>
      <w:r w:rsidRPr="007018A3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DA01BD" w:rsidRPr="007018A3" w:rsidRDefault="00DA01BD" w:rsidP="00DA01BD">
      <w:pPr>
        <w:ind w:firstLine="708"/>
        <w:jc w:val="both"/>
        <w:rPr>
          <w:szCs w:val="28"/>
        </w:rPr>
      </w:pPr>
      <w:r w:rsidRPr="007018A3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3347A" w:rsidRPr="007018A3">
        <w:rPr>
          <w:szCs w:val="28"/>
        </w:rPr>
        <w:t>7401,5</w:t>
      </w:r>
      <w:r w:rsidRPr="007018A3">
        <w:rPr>
          <w:szCs w:val="28"/>
        </w:rPr>
        <w:t xml:space="preserve"> </w:t>
      </w:r>
      <w:r w:rsidRPr="007018A3">
        <w:rPr>
          <w:szCs w:val="28"/>
        </w:rPr>
        <w:lastRenderedPageBreak/>
        <w:t>тыс. рублей, в том числе:</w:t>
      </w:r>
    </w:p>
    <w:p w:rsidR="00DA01BD" w:rsidRPr="007018A3" w:rsidRDefault="00DA01BD" w:rsidP="00DA01BD">
      <w:pPr>
        <w:ind w:firstLine="708"/>
        <w:jc w:val="both"/>
        <w:rPr>
          <w:szCs w:val="28"/>
        </w:rPr>
      </w:pPr>
      <w:r w:rsidRPr="007018A3">
        <w:rPr>
          <w:szCs w:val="28"/>
        </w:rPr>
        <w:t xml:space="preserve">Из бюджета Залуженского сельского поселения – </w:t>
      </w:r>
      <w:r w:rsidR="0093347A" w:rsidRPr="007018A3">
        <w:rPr>
          <w:szCs w:val="28"/>
        </w:rPr>
        <w:t>7401,5</w:t>
      </w:r>
      <w:r w:rsidRPr="007018A3">
        <w:rPr>
          <w:szCs w:val="28"/>
        </w:rPr>
        <w:t xml:space="preserve"> тыс. рублей, из них по годам:</w:t>
      </w:r>
    </w:p>
    <w:p w:rsidR="0093347A" w:rsidRPr="00DA01BD" w:rsidRDefault="0093347A" w:rsidP="00DA01BD">
      <w:pPr>
        <w:ind w:firstLine="708"/>
        <w:jc w:val="both"/>
        <w:rPr>
          <w:szCs w:val="28"/>
          <w:highlight w:val="yellow"/>
        </w:rPr>
      </w:pPr>
    </w:p>
    <w:p w:rsidR="0093347A" w:rsidRPr="0093347A" w:rsidRDefault="0093347A" w:rsidP="0093347A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347A">
        <w:rPr>
          <w:rFonts w:ascii="Times New Roman" w:hAnsi="Times New Roman" w:cs="Times New Roman"/>
          <w:sz w:val="28"/>
          <w:szCs w:val="28"/>
        </w:rPr>
        <w:t>2021 год – 2204,5 тыс. руб.,</w:t>
      </w:r>
    </w:p>
    <w:p w:rsidR="0093347A" w:rsidRPr="0093347A" w:rsidRDefault="0093347A" w:rsidP="0093347A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347A">
        <w:rPr>
          <w:rFonts w:ascii="Times New Roman" w:hAnsi="Times New Roman" w:cs="Times New Roman"/>
          <w:sz w:val="28"/>
          <w:szCs w:val="28"/>
        </w:rPr>
        <w:t>2022 год – 1997,0 тыс. руб.,</w:t>
      </w:r>
    </w:p>
    <w:p w:rsidR="0093347A" w:rsidRPr="0093347A" w:rsidRDefault="0093347A" w:rsidP="0093347A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347A">
        <w:rPr>
          <w:rFonts w:ascii="Times New Roman" w:hAnsi="Times New Roman" w:cs="Times New Roman"/>
          <w:sz w:val="28"/>
          <w:szCs w:val="28"/>
        </w:rPr>
        <w:t>2023 год – 200,0 тыс. руб.,</w:t>
      </w:r>
    </w:p>
    <w:p w:rsidR="0093347A" w:rsidRPr="0093347A" w:rsidRDefault="0093347A" w:rsidP="0093347A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347A">
        <w:rPr>
          <w:rFonts w:ascii="Times New Roman" w:hAnsi="Times New Roman" w:cs="Times New Roman"/>
          <w:sz w:val="28"/>
          <w:szCs w:val="28"/>
        </w:rPr>
        <w:t>2024 год – 1500,0 тыс. руб.,</w:t>
      </w:r>
    </w:p>
    <w:p w:rsidR="0093347A" w:rsidRPr="0093347A" w:rsidRDefault="0093347A" w:rsidP="0093347A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347A">
        <w:rPr>
          <w:rFonts w:ascii="Times New Roman" w:hAnsi="Times New Roman" w:cs="Times New Roman"/>
          <w:sz w:val="28"/>
          <w:szCs w:val="28"/>
        </w:rPr>
        <w:t>2025 год – 1500,0 тыс. руб.</w:t>
      </w:r>
    </w:p>
    <w:p w:rsidR="0093347A" w:rsidRPr="00DA01BD" w:rsidRDefault="0093347A" w:rsidP="0093347A">
      <w:pPr>
        <w:ind w:left="708" w:firstLine="708"/>
        <w:rPr>
          <w:szCs w:val="28"/>
          <w:highlight w:val="yellow"/>
        </w:rPr>
      </w:pPr>
      <w:r w:rsidRPr="0093347A">
        <w:rPr>
          <w:sz w:val="24"/>
        </w:rPr>
        <w:t xml:space="preserve">            </w:t>
      </w:r>
    </w:p>
    <w:p w:rsidR="00DA01BD" w:rsidRPr="00DA01BD" w:rsidRDefault="00DA01BD" w:rsidP="00DA01BD">
      <w:pPr>
        <w:ind w:firstLine="720"/>
        <w:rPr>
          <w:szCs w:val="28"/>
        </w:rPr>
      </w:pPr>
      <w:r w:rsidRPr="007018A3">
        <w:rPr>
          <w:kern w:val="2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proofErr w:type="gramStart"/>
      <w:r w:rsidRPr="007018A3">
        <w:rPr>
          <w:kern w:val="2"/>
          <w:szCs w:val="28"/>
        </w:rPr>
        <w:t>.».</w:t>
      </w:r>
      <w:proofErr w:type="gramEnd"/>
    </w:p>
    <w:p w:rsidR="00DA01BD" w:rsidRDefault="00DA01BD" w:rsidP="00DA01BD">
      <w:pPr>
        <w:spacing w:line="276" w:lineRule="auto"/>
        <w:ind w:firstLine="708"/>
        <w:jc w:val="both"/>
      </w:pPr>
    </w:p>
    <w:p w:rsidR="00DA01BD" w:rsidRDefault="00EA4985" w:rsidP="00DA01BD">
      <w:pPr>
        <w:spacing w:line="276" w:lineRule="auto"/>
        <w:ind w:firstLine="708"/>
        <w:jc w:val="both"/>
      </w:pPr>
      <w:r>
        <w:t>1.14</w:t>
      </w:r>
      <w:r w:rsidR="00DA01BD" w:rsidRPr="006872AC">
        <w:t xml:space="preserve">. В </w:t>
      </w:r>
      <w:proofErr w:type="gramStart"/>
      <w:r w:rsidR="00DA01BD" w:rsidRPr="006872AC">
        <w:t>Паспорте</w:t>
      </w:r>
      <w:proofErr w:type="gramEnd"/>
      <w:r w:rsidR="00DA01BD" w:rsidRPr="006872AC">
        <w:t xml:space="preserve"> подпрограммы «</w:t>
      </w:r>
      <w:r w:rsidR="00DA01BD" w:rsidRPr="00DA01BD">
        <w:rPr>
          <w:szCs w:val="28"/>
        </w:rPr>
        <w:t>Градостроительная деятельность поселения</w:t>
      </w:r>
      <w:r w:rsidR="00DA01BD" w:rsidRPr="006872AC">
        <w:t>» Муниципальной программы строку «Ресурсное обеспечение</w:t>
      </w:r>
      <w:r w:rsidR="00DA01BD">
        <w:t xml:space="preserve"> подпрограммы» изложить в следующей редакции: «</w:t>
      </w:r>
    </w:p>
    <w:p w:rsidR="00DA01BD" w:rsidRDefault="00DA01BD" w:rsidP="00DA01BD">
      <w:pPr>
        <w:spacing w:line="276" w:lineRule="auto"/>
        <w:ind w:firstLine="708"/>
        <w:jc w:val="both"/>
      </w:pPr>
    </w:p>
    <w:tbl>
      <w:tblPr>
        <w:tblpPr w:leftFromText="180" w:rightFromText="180" w:vertAnchor="text" w:horzAnchor="margin" w:tblpXSpec="center" w:tblpY="-261"/>
        <w:tblW w:w="10455" w:type="dxa"/>
        <w:tblLayout w:type="fixed"/>
        <w:tblLook w:val="00A0"/>
      </w:tblPr>
      <w:tblGrid>
        <w:gridCol w:w="3544"/>
        <w:gridCol w:w="6911"/>
      </w:tblGrid>
      <w:tr w:rsidR="00DA01BD" w:rsidRPr="00DA01BD" w:rsidTr="00DA01BD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A10AB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A10AB">
              <w:rPr>
                <w:sz w:val="24"/>
              </w:rPr>
              <w:t xml:space="preserve">Ресурсное </w:t>
            </w:r>
          </w:p>
          <w:p w:rsidR="00DA01BD" w:rsidRPr="00CA10AB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A10AB">
              <w:rPr>
                <w:sz w:val="24"/>
              </w:rPr>
              <w:t>обеспечение подпрограммы</w:t>
            </w:r>
          </w:p>
          <w:p w:rsidR="00DA01BD" w:rsidRPr="00CA10AB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A10AB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</w:t>
            </w:r>
            <w:r w:rsidR="00CA10AB" w:rsidRPr="00CA10A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CA10AB" w:rsidRPr="00CA10A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,0 тыс. рублей, из них по годам: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CA10AB" w:rsidRPr="00CA10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0 тыс. руб.,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A10AB" w:rsidRPr="00CA10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,0 тыс. руб.,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2023 год – 50,0 тыс. руб.,</w:t>
            </w:r>
          </w:p>
          <w:p w:rsidR="00DA01BD" w:rsidRPr="00CA10AB" w:rsidRDefault="00DA01BD" w:rsidP="00DA01BD">
            <w:pPr>
              <w:pStyle w:val="ConsPlusCell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2024 год – 50,0 тыс. руб.,</w:t>
            </w:r>
          </w:p>
          <w:p w:rsidR="00DA01BD" w:rsidRPr="00CA10AB" w:rsidRDefault="00CA10AB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A10AB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AC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1BD" w:rsidRPr="00CA10AB">
              <w:rPr>
                <w:rFonts w:ascii="Times New Roman" w:hAnsi="Times New Roman" w:cs="Times New Roman"/>
                <w:sz w:val="24"/>
                <w:szCs w:val="24"/>
              </w:rPr>
              <w:t>50,0 тыс. руб.</w:t>
            </w:r>
          </w:p>
        </w:tc>
      </w:tr>
    </w:tbl>
    <w:p w:rsidR="00DA01BD" w:rsidRDefault="00DA01BD" w:rsidP="00DA01BD">
      <w:pPr>
        <w:spacing w:line="276" w:lineRule="auto"/>
        <w:ind w:firstLine="708"/>
        <w:jc w:val="both"/>
      </w:pPr>
      <w:r>
        <w:t>.»</w:t>
      </w:r>
    </w:p>
    <w:p w:rsidR="00DA01BD" w:rsidRDefault="00EA4985" w:rsidP="00DA01BD">
      <w:pPr>
        <w:spacing w:line="276" w:lineRule="auto"/>
        <w:ind w:firstLine="708"/>
        <w:jc w:val="both"/>
      </w:pPr>
      <w:r>
        <w:t>1.15</w:t>
      </w:r>
      <w:r w:rsidR="00DA01BD">
        <w:t>. Раздел 4 подпрограммы «</w:t>
      </w:r>
      <w:r w:rsidR="00DA01BD" w:rsidRPr="00DA01BD">
        <w:rPr>
          <w:szCs w:val="28"/>
        </w:rPr>
        <w:t>Градостроительная деятельность поселения</w:t>
      </w:r>
      <w:r w:rsidR="00DA01BD">
        <w:t>» изложить в следующей редакции:</w:t>
      </w:r>
    </w:p>
    <w:p w:rsidR="00DA01BD" w:rsidRPr="00AC0A75" w:rsidRDefault="00DA01BD" w:rsidP="00DA01BD">
      <w:pPr>
        <w:ind w:firstLine="708"/>
        <w:jc w:val="both"/>
        <w:rPr>
          <w:b/>
          <w:szCs w:val="28"/>
        </w:rPr>
      </w:pPr>
      <w:r w:rsidRPr="00AC0A75">
        <w:rPr>
          <w:b/>
          <w:szCs w:val="28"/>
        </w:rPr>
        <w:t>Раздел 4. Информация по ресурсному обеспечению подпрограммы «Градостроительная деятельность поселения»</w:t>
      </w:r>
    </w:p>
    <w:p w:rsidR="00DA01BD" w:rsidRPr="00AC0A75" w:rsidRDefault="00DA01BD" w:rsidP="00DA01BD">
      <w:pPr>
        <w:autoSpaceDE w:val="0"/>
        <w:autoSpaceDN w:val="0"/>
        <w:adjustRightInd w:val="0"/>
        <w:rPr>
          <w:szCs w:val="28"/>
        </w:rPr>
      </w:pPr>
      <w:r w:rsidRPr="00AC0A75">
        <w:rPr>
          <w:szCs w:val="28"/>
        </w:rPr>
        <w:t xml:space="preserve"> </w:t>
      </w:r>
      <w:r w:rsidRPr="00AC0A75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DA01BD" w:rsidRPr="00AC0A75" w:rsidRDefault="00DA01BD" w:rsidP="00DA01BD">
      <w:pPr>
        <w:ind w:firstLine="708"/>
        <w:jc w:val="both"/>
        <w:rPr>
          <w:szCs w:val="28"/>
        </w:rPr>
      </w:pPr>
      <w:r w:rsidRPr="00AC0A75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C0A75" w:rsidRPr="00AC0A75">
        <w:rPr>
          <w:szCs w:val="28"/>
        </w:rPr>
        <w:t>225</w:t>
      </w:r>
      <w:r w:rsidRPr="00AC0A75">
        <w:rPr>
          <w:szCs w:val="28"/>
        </w:rPr>
        <w:t>,0 тыс. рублей, в том числе:</w:t>
      </w:r>
    </w:p>
    <w:p w:rsidR="00DA01BD" w:rsidRPr="00AC0A75" w:rsidRDefault="00DA01BD" w:rsidP="00DA01BD">
      <w:pPr>
        <w:ind w:firstLine="708"/>
        <w:jc w:val="both"/>
        <w:rPr>
          <w:szCs w:val="28"/>
        </w:rPr>
      </w:pPr>
      <w:r w:rsidRPr="00AC0A75">
        <w:rPr>
          <w:szCs w:val="28"/>
        </w:rPr>
        <w:t xml:space="preserve">Из бюджета Залуженского сельского поселения – </w:t>
      </w:r>
      <w:r w:rsidR="00AC0A75" w:rsidRPr="00AC0A75">
        <w:rPr>
          <w:szCs w:val="28"/>
        </w:rPr>
        <w:t>225</w:t>
      </w:r>
      <w:r w:rsidRPr="00AC0A75">
        <w:rPr>
          <w:szCs w:val="28"/>
        </w:rPr>
        <w:t>,0 тыс. рублей, из них по годам:</w:t>
      </w:r>
    </w:p>
    <w:p w:rsidR="00AC0A75" w:rsidRPr="00DA01BD" w:rsidRDefault="00AC0A75" w:rsidP="00DA01BD">
      <w:pPr>
        <w:ind w:firstLine="708"/>
        <w:jc w:val="both"/>
        <w:rPr>
          <w:szCs w:val="28"/>
          <w:highlight w:val="yellow"/>
        </w:rPr>
      </w:pPr>
    </w:p>
    <w:p w:rsidR="00AC0A75" w:rsidRPr="00AC0A75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0A75">
        <w:rPr>
          <w:rFonts w:ascii="Times New Roman" w:hAnsi="Times New Roman" w:cs="Times New Roman"/>
          <w:sz w:val="28"/>
          <w:szCs w:val="28"/>
        </w:rPr>
        <w:lastRenderedPageBreak/>
        <w:t>2021 год –      0 тыс. руб.,</w:t>
      </w:r>
    </w:p>
    <w:p w:rsidR="00AC0A75" w:rsidRPr="00AC0A75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0A75">
        <w:rPr>
          <w:rFonts w:ascii="Times New Roman" w:hAnsi="Times New Roman" w:cs="Times New Roman"/>
          <w:sz w:val="28"/>
          <w:szCs w:val="28"/>
        </w:rPr>
        <w:t>2022 год – 75,0 тыс. руб.,</w:t>
      </w:r>
    </w:p>
    <w:p w:rsidR="00AC0A75" w:rsidRPr="00AC0A75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0A75">
        <w:rPr>
          <w:rFonts w:ascii="Times New Roman" w:hAnsi="Times New Roman" w:cs="Times New Roman"/>
          <w:sz w:val="28"/>
          <w:szCs w:val="28"/>
        </w:rPr>
        <w:t>2023 год – 50,0 тыс. руб.,</w:t>
      </w:r>
    </w:p>
    <w:p w:rsidR="00AC0A75" w:rsidRPr="00AC0A75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0A75">
        <w:rPr>
          <w:rFonts w:ascii="Times New Roman" w:hAnsi="Times New Roman" w:cs="Times New Roman"/>
          <w:sz w:val="28"/>
          <w:szCs w:val="28"/>
        </w:rPr>
        <w:t>2024 год – 50,0 тыс. руб.,</w:t>
      </w:r>
    </w:p>
    <w:p w:rsidR="00AC0A75" w:rsidRPr="00AC0A75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0A75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75">
        <w:rPr>
          <w:rFonts w:ascii="Times New Roman" w:hAnsi="Times New Roman" w:cs="Times New Roman"/>
          <w:sz w:val="28"/>
          <w:szCs w:val="28"/>
        </w:rPr>
        <w:t>50,0 тыс. руб.</w:t>
      </w:r>
    </w:p>
    <w:p w:rsidR="00AC0A75" w:rsidRPr="00CA10AB" w:rsidRDefault="00AC0A75" w:rsidP="00AC0A75">
      <w:pPr>
        <w:pStyle w:val="ConsPlusCell"/>
        <w:framePr w:hSpace="180" w:wrap="around" w:vAnchor="text" w:hAnchor="margin" w:xAlign="center" w:y="-261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A01BD" w:rsidRDefault="00DA01BD" w:rsidP="00DA01BD">
      <w:pPr>
        <w:ind w:firstLine="720"/>
        <w:rPr>
          <w:kern w:val="2"/>
          <w:szCs w:val="28"/>
        </w:rPr>
      </w:pPr>
      <w:r w:rsidRPr="00AC0A75">
        <w:rPr>
          <w:kern w:val="2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программе».</w:t>
      </w:r>
    </w:p>
    <w:p w:rsidR="00DA01BD" w:rsidRDefault="00DA01BD" w:rsidP="00DA01BD">
      <w:pPr>
        <w:ind w:firstLine="720"/>
        <w:rPr>
          <w:kern w:val="2"/>
          <w:szCs w:val="28"/>
        </w:rPr>
      </w:pPr>
    </w:p>
    <w:p w:rsidR="00DA01BD" w:rsidRPr="00DA01BD" w:rsidRDefault="00DA01BD" w:rsidP="00DA01BD">
      <w:pPr>
        <w:ind w:firstLine="720"/>
        <w:rPr>
          <w:szCs w:val="28"/>
        </w:rPr>
      </w:pPr>
    </w:p>
    <w:p w:rsidR="00DA01BD" w:rsidRDefault="00EA4985" w:rsidP="00DA01BD">
      <w:pPr>
        <w:spacing w:line="276" w:lineRule="auto"/>
        <w:ind w:firstLine="708"/>
        <w:jc w:val="both"/>
      </w:pPr>
      <w:r>
        <w:t>1.16</w:t>
      </w:r>
      <w:r w:rsidR="00DA01BD" w:rsidRPr="006872AC">
        <w:t xml:space="preserve">. В </w:t>
      </w:r>
      <w:proofErr w:type="gramStart"/>
      <w:r w:rsidR="00DA01BD" w:rsidRPr="006872AC">
        <w:t>Паспорте</w:t>
      </w:r>
      <w:proofErr w:type="gramEnd"/>
      <w:r w:rsidR="00DA01BD" w:rsidRPr="006872AC">
        <w:t xml:space="preserve"> подпрограммы «</w:t>
      </w:r>
      <w:r w:rsidR="00DA01BD" w:rsidRPr="00DA01BD">
        <w:rPr>
          <w:szCs w:val="28"/>
        </w:rPr>
        <w:t>Благоустройство мест массового отдыха поселения</w:t>
      </w:r>
      <w:r w:rsidR="00DA01BD" w:rsidRPr="006872AC">
        <w:t>» Муниципальной программы строку «Ресурсное обеспечение</w:t>
      </w:r>
      <w:r w:rsidR="00DA01BD">
        <w:t xml:space="preserve"> подпрограммы» изложить в следующей редакции: «</w:t>
      </w:r>
    </w:p>
    <w:p w:rsidR="00DA01BD" w:rsidRDefault="00DA01BD" w:rsidP="00DA01BD">
      <w:pPr>
        <w:spacing w:line="276" w:lineRule="auto"/>
        <w:ind w:firstLine="708"/>
        <w:jc w:val="both"/>
      </w:pPr>
    </w:p>
    <w:tbl>
      <w:tblPr>
        <w:tblpPr w:leftFromText="180" w:rightFromText="180" w:vertAnchor="text" w:horzAnchor="margin" w:tblpXSpec="center" w:tblpY="-261"/>
        <w:tblW w:w="10425" w:type="dxa"/>
        <w:tblLayout w:type="fixed"/>
        <w:tblLook w:val="00A0"/>
      </w:tblPr>
      <w:tblGrid>
        <w:gridCol w:w="3511"/>
        <w:gridCol w:w="6914"/>
      </w:tblGrid>
      <w:tr w:rsidR="00DA01BD" w:rsidRPr="00DE5EDE" w:rsidTr="00DA01BD">
        <w:trPr>
          <w:trHeight w:val="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89506E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9506E">
              <w:rPr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697,8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011460"/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Залуженского сельского поселения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697,8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bookmarkEnd w:id="0"/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     2021 год –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     2022 год –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     2023 год –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     2024 год –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       2025 год – </w:t>
            </w:r>
            <w:r w:rsidR="0089506E" w:rsidRPr="0089506E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  <w:r w:rsidRPr="0089506E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DA01BD" w:rsidRPr="0089506E" w:rsidRDefault="00DA01BD" w:rsidP="00DA01B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BD" w:rsidRDefault="00DA01BD" w:rsidP="00DA01BD">
      <w:pPr>
        <w:spacing w:line="276" w:lineRule="auto"/>
        <w:ind w:firstLine="708"/>
        <w:jc w:val="both"/>
      </w:pPr>
      <w:r>
        <w:t>.»</w:t>
      </w:r>
    </w:p>
    <w:p w:rsidR="00DA01BD" w:rsidRDefault="00DA01BD" w:rsidP="00DA01BD">
      <w:pPr>
        <w:spacing w:line="276" w:lineRule="auto"/>
        <w:ind w:firstLine="708"/>
        <w:jc w:val="both"/>
      </w:pPr>
    </w:p>
    <w:p w:rsidR="00DA01BD" w:rsidRDefault="00EA4985" w:rsidP="00DA01BD">
      <w:pPr>
        <w:spacing w:line="276" w:lineRule="auto"/>
        <w:ind w:firstLine="708"/>
        <w:jc w:val="both"/>
      </w:pPr>
      <w:r>
        <w:t>1.17</w:t>
      </w:r>
      <w:r w:rsidR="00DA01BD">
        <w:t>. Раздел 4 подпрограммы «</w:t>
      </w:r>
      <w:r w:rsidR="00DA01BD" w:rsidRPr="00DA01BD">
        <w:rPr>
          <w:szCs w:val="28"/>
        </w:rPr>
        <w:t>Благоустройство мест массового отдыха поселения</w:t>
      </w:r>
      <w:r w:rsidR="00DA01BD">
        <w:t>» изложить в следующей редакции:</w:t>
      </w:r>
    </w:p>
    <w:p w:rsidR="00DA01BD" w:rsidRPr="0089506E" w:rsidRDefault="00DA01BD" w:rsidP="00DA01BD">
      <w:pPr>
        <w:ind w:firstLine="708"/>
        <w:jc w:val="both"/>
        <w:rPr>
          <w:b/>
          <w:szCs w:val="28"/>
        </w:rPr>
      </w:pPr>
      <w:r w:rsidRPr="0089506E">
        <w:rPr>
          <w:szCs w:val="28"/>
        </w:rPr>
        <w:t>«</w:t>
      </w:r>
      <w:r w:rsidRPr="0089506E">
        <w:rPr>
          <w:b/>
          <w:szCs w:val="28"/>
        </w:rPr>
        <w:t>4. Информация по ресурсному обеспечению подпрограммы «Благоустройство мест массового отдыха»</w:t>
      </w:r>
    </w:p>
    <w:p w:rsidR="00DA01BD" w:rsidRPr="0089506E" w:rsidRDefault="00DA01BD" w:rsidP="00DA01BD">
      <w:pPr>
        <w:ind w:firstLine="708"/>
        <w:jc w:val="both"/>
        <w:rPr>
          <w:b/>
          <w:szCs w:val="28"/>
        </w:rPr>
      </w:pPr>
    </w:p>
    <w:p w:rsidR="00DA01BD" w:rsidRPr="0089506E" w:rsidRDefault="00DA01BD" w:rsidP="00DA01BD">
      <w:pPr>
        <w:autoSpaceDE w:val="0"/>
        <w:autoSpaceDN w:val="0"/>
        <w:adjustRightInd w:val="0"/>
        <w:rPr>
          <w:szCs w:val="28"/>
        </w:rPr>
      </w:pPr>
      <w:r w:rsidRPr="0089506E">
        <w:rPr>
          <w:szCs w:val="28"/>
        </w:rPr>
        <w:t xml:space="preserve"> </w:t>
      </w:r>
      <w:r w:rsidRPr="0089506E">
        <w:rPr>
          <w:szCs w:val="28"/>
        </w:rPr>
        <w:tab/>
        <w:t>Финансирование реализации подпрограммы осуществляется в рамках текущего финансирования.</w:t>
      </w:r>
    </w:p>
    <w:p w:rsidR="00DA01BD" w:rsidRPr="0089506E" w:rsidRDefault="00DA01BD" w:rsidP="00DA01BD">
      <w:pPr>
        <w:ind w:firstLine="708"/>
        <w:jc w:val="both"/>
        <w:rPr>
          <w:szCs w:val="28"/>
        </w:rPr>
      </w:pPr>
      <w:r w:rsidRPr="0089506E">
        <w:rPr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89506E" w:rsidRPr="0089506E">
        <w:rPr>
          <w:szCs w:val="28"/>
        </w:rPr>
        <w:t>697,8</w:t>
      </w:r>
      <w:r w:rsidRPr="0089506E">
        <w:rPr>
          <w:szCs w:val="28"/>
        </w:rPr>
        <w:t xml:space="preserve"> тыс. рублей, в том числе:</w:t>
      </w:r>
    </w:p>
    <w:p w:rsidR="00DA01BD" w:rsidRPr="0089506E" w:rsidRDefault="00DA01BD" w:rsidP="00DA01BD">
      <w:pPr>
        <w:ind w:firstLine="708"/>
        <w:jc w:val="both"/>
        <w:rPr>
          <w:szCs w:val="28"/>
        </w:rPr>
      </w:pPr>
      <w:r w:rsidRPr="0089506E">
        <w:rPr>
          <w:szCs w:val="28"/>
        </w:rPr>
        <w:t xml:space="preserve">Из бюджета </w:t>
      </w:r>
      <w:r w:rsidR="0089506E" w:rsidRPr="0089506E">
        <w:rPr>
          <w:szCs w:val="28"/>
        </w:rPr>
        <w:t>Залуженского сельского поселения</w:t>
      </w:r>
      <w:r w:rsidRPr="0089506E">
        <w:rPr>
          <w:szCs w:val="28"/>
        </w:rPr>
        <w:t xml:space="preserve"> – </w:t>
      </w:r>
      <w:r w:rsidR="0089506E" w:rsidRPr="0089506E">
        <w:rPr>
          <w:szCs w:val="28"/>
        </w:rPr>
        <w:t>697,8</w:t>
      </w:r>
      <w:r w:rsidRPr="0089506E">
        <w:rPr>
          <w:szCs w:val="28"/>
        </w:rPr>
        <w:t xml:space="preserve"> тыс. рублей, из них по годам:</w:t>
      </w:r>
    </w:p>
    <w:p w:rsidR="0089506E" w:rsidRPr="0089506E" w:rsidRDefault="0089506E" w:rsidP="00DA01BD">
      <w:pPr>
        <w:ind w:firstLine="708"/>
        <w:jc w:val="both"/>
        <w:rPr>
          <w:szCs w:val="28"/>
        </w:rPr>
      </w:pPr>
    </w:p>
    <w:p w:rsidR="0089506E" w:rsidRPr="0089506E" w:rsidRDefault="0089506E" w:rsidP="0089506E">
      <w:pPr>
        <w:pStyle w:val="ConsPlusCell"/>
        <w:spacing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950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506E">
        <w:rPr>
          <w:rFonts w:ascii="Times New Roman" w:hAnsi="Times New Roman" w:cs="Times New Roman"/>
          <w:sz w:val="28"/>
          <w:szCs w:val="28"/>
        </w:rPr>
        <w:t>2021 год – 547,8 тыс. рублей;</w:t>
      </w:r>
    </w:p>
    <w:p w:rsidR="0089506E" w:rsidRPr="0089506E" w:rsidRDefault="0089506E" w:rsidP="0089506E">
      <w:pPr>
        <w:pStyle w:val="ConsPlusCell"/>
        <w:spacing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9506E">
        <w:rPr>
          <w:rFonts w:ascii="Times New Roman" w:hAnsi="Times New Roman" w:cs="Times New Roman"/>
          <w:sz w:val="28"/>
          <w:szCs w:val="28"/>
        </w:rPr>
        <w:lastRenderedPageBreak/>
        <w:t xml:space="preserve">          2022 год –     0,0 тыс. рублей;</w:t>
      </w:r>
    </w:p>
    <w:p w:rsidR="0089506E" w:rsidRPr="0089506E" w:rsidRDefault="0089506E" w:rsidP="0089506E">
      <w:pPr>
        <w:pStyle w:val="ConsPlusCell"/>
        <w:spacing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9506E">
        <w:rPr>
          <w:rFonts w:ascii="Times New Roman" w:hAnsi="Times New Roman" w:cs="Times New Roman"/>
          <w:sz w:val="28"/>
          <w:szCs w:val="28"/>
        </w:rPr>
        <w:t xml:space="preserve">          2023 год –    50,0 тыс. рублей;</w:t>
      </w:r>
    </w:p>
    <w:p w:rsidR="0089506E" w:rsidRPr="0089506E" w:rsidRDefault="0089506E" w:rsidP="0089506E">
      <w:pPr>
        <w:pStyle w:val="ConsPlusCell"/>
        <w:spacing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9506E">
        <w:rPr>
          <w:rFonts w:ascii="Times New Roman" w:hAnsi="Times New Roman" w:cs="Times New Roman"/>
          <w:sz w:val="28"/>
          <w:szCs w:val="28"/>
        </w:rPr>
        <w:t xml:space="preserve">          2024 год –    50,0 тыс. рублей;</w:t>
      </w:r>
    </w:p>
    <w:p w:rsidR="0089506E" w:rsidRPr="0089506E" w:rsidRDefault="0089506E" w:rsidP="0089506E">
      <w:pPr>
        <w:pStyle w:val="ConsPlusCell"/>
        <w:spacing w:line="276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89506E">
        <w:rPr>
          <w:rFonts w:ascii="Times New Roman" w:hAnsi="Times New Roman" w:cs="Times New Roman"/>
          <w:sz w:val="28"/>
          <w:szCs w:val="28"/>
        </w:rPr>
        <w:t xml:space="preserve">          2025 год –    50,0 тыс. рублей.</w:t>
      </w:r>
    </w:p>
    <w:p w:rsidR="0089506E" w:rsidRPr="0089506E" w:rsidRDefault="0089506E" w:rsidP="00DA01BD">
      <w:pPr>
        <w:ind w:firstLine="708"/>
        <w:rPr>
          <w:szCs w:val="28"/>
        </w:rPr>
      </w:pPr>
    </w:p>
    <w:p w:rsidR="00DA01BD" w:rsidRPr="00EA4985" w:rsidRDefault="00DA01BD" w:rsidP="00EA4985">
      <w:pPr>
        <w:autoSpaceDE w:val="0"/>
        <w:autoSpaceDN w:val="0"/>
        <w:adjustRightInd w:val="0"/>
        <w:ind w:firstLine="708"/>
        <w:jc w:val="both"/>
        <w:rPr>
          <w:kern w:val="2"/>
          <w:szCs w:val="28"/>
        </w:rPr>
      </w:pPr>
      <w:r w:rsidRPr="0089506E">
        <w:rPr>
          <w:kern w:val="2"/>
          <w:szCs w:val="28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</w:t>
      </w:r>
      <w:proofErr w:type="gramStart"/>
      <w:r w:rsidRPr="0089506E">
        <w:rPr>
          <w:kern w:val="2"/>
          <w:szCs w:val="28"/>
        </w:rPr>
        <w:t>.».</w:t>
      </w:r>
      <w:proofErr w:type="gramEnd"/>
    </w:p>
    <w:p w:rsidR="00CE6D7A" w:rsidRPr="00CE6D7A" w:rsidRDefault="00CE6D7A" w:rsidP="00CE6D7A">
      <w:pPr>
        <w:jc w:val="center"/>
        <w:rPr>
          <w:kern w:val="2"/>
          <w:szCs w:val="28"/>
        </w:rPr>
      </w:pPr>
    </w:p>
    <w:p w:rsidR="00393CA2" w:rsidRDefault="00EA4985" w:rsidP="00B5442B">
      <w:pPr>
        <w:spacing w:line="276" w:lineRule="auto"/>
        <w:ind w:firstLine="708"/>
        <w:jc w:val="both"/>
      </w:pPr>
      <w:r>
        <w:t>1.18</w:t>
      </w:r>
      <w:r w:rsidR="008C44FF">
        <w:t xml:space="preserve">. </w:t>
      </w:r>
      <w:r w:rsidR="00393CA2">
        <w:t>Приложение № 3 к Муниципальной программе изложить в редакции согласно приложению к настоящему постановлению.</w:t>
      </w:r>
    </w:p>
    <w:p w:rsidR="00EA4985" w:rsidRDefault="00EA4985" w:rsidP="00B5442B">
      <w:pPr>
        <w:spacing w:line="276" w:lineRule="auto"/>
        <w:ind w:firstLine="708"/>
        <w:jc w:val="both"/>
      </w:pPr>
    </w:p>
    <w:p w:rsidR="00DA01BD" w:rsidRPr="00303161" w:rsidRDefault="00DA01BD" w:rsidP="00DA01B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A0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03161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 xml:space="preserve">Залуженский </w:t>
      </w:r>
      <w:r w:rsidRPr="00303161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Залуженского</w:t>
      </w:r>
      <w:r w:rsidRPr="0030316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A01BD" w:rsidRDefault="00DA01BD" w:rsidP="00B5442B">
      <w:pPr>
        <w:spacing w:line="276" w:lineRule="auto"/>
        <w:ind w:firstLine="708"/>
        <w:jc w:val="both"/>
      </w:pPr>
    </w:p>
    <w:p w:rsidR="00B3658A" w:rsidRDefault="00DA01BD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3</w:t>
      </w:r>
      <w:r w:rsidR="00FA729A">
        <w:rPr>
          <w:szCs w:val="28"/>
        </w:rPr>
        <w:t>. Настоящее</w:t>
      </w:r>
      <w:r w:rsidR="00376CD2">
        <w:rPr>
          <w:szCs w:val="28"/>
        </w:rPr>
        <w:t xml:space="preserve"> постановление</w:t>
      </w:r>
      <w:r w:rsidR="00FA729A">
        <w:rPr>
          <w:szCs w:val="28"/>
        </w:rPr>
        <w:t xml:space="preserve"> вступает в силу с момента его </w:t>
      </w:r>
      <w:r w:rsidR="0011409D">
        <w:rPr>
          <w:szCs w:val="28"/>
        </w:rPr>
        <w:t>официального опубликования</w:t>
      </w:r>
      <w:r w:rsidR="003C64B1">
        <w:rPr>
          <w:szCs w:val="28"/>
        </w:rPr>
        <w:t>.</w:t>
      </w:r>
    </w:p>
    <w:p w:rsidR="00EA4985" w:rsidRDefault="00EA4985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3C64B1" w:rsidRDefault="00DA01BD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4</w:t>
      </w:r>
      <w:r w:rsidR="003C64B1">
        <w:rPr>
          <w:szCs w:val="28"/>
        </w:rPr>
        <w:t xml:space="preserve">. </w:t>
      </w:r>
      <w:proofErr w:type="gramStart"/>
      <w:r w:rsidR="003C64B1">
        <w:rPr>
          <w:szCs w:val="28"/>
        </w:rPr>
        <w:t>Контроль за</w:t>
      </w:r>
      <w:proofErr w:type="gramEnd"/>
      <w:r w:rsidR="003C64B1">
        <w:rPr>
          <w:szCs w:val="28"/>
        </w:rPr>
        <w:t xml:space="preserve"> исполнением настоящего постановления оставляю за собой.</w:t>
      </w:r>
    </w:p>
    <w:p w:rsidR="00504CEF" w:rsidRDefault="00504CEF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6872AC" w:rsidRDefault="006872AC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C53779" w:rsidRDefault="00076B0B" w:rsidP="00B5442B">
      <w:pPr>
        <w:pStyle w:val="a6"/>
        <w:spacing w:line="276" w:lineRule="auto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r w:rsidR="00B237D3">
        <w:rPr>
          <w:szCs w:val="28"/>
        </w:rPr>
        <w:t>Залуженского</w:t>
      </w:r>
    </w:p>
    <w:p w:rsidR="00FA729A" w:rsidRDefault="00076B0B" w:rsidP="00B5442B">
      <w:pPr>
        <w:pStyle w:val="a6"/>
        <w:spacing w:line="276" w:lineRule="auto"/>
        <w:ind w:left="0"/>
        <w:jc w:val="both"/>
        <w:rPr>
          <w:szCs w:val="28"/>
        </w:r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  И.И.</w:t>
      </w:r>
      <w:r w:rsidR="00B5442B">
        <w:rPr>
          <w:szCs w:val="28"/>
        </w:rPr>
        <w:t xml:space="preserve"> </w:t>
      </w:r>
      <w:r w:rsidR="0048000F">
        <w:rPr>
          <w:szCs w:val="28"/>
        </w:rPr>
        <w:t>Блинова</w:t>
      </w:r>
      <w:r w:rsidR="00A74D0C" w:rsidRPr="00C766E9">
        <w:rPr>
          <w:szCs w:val="28"/>
        </w:rPr>
        <w:t xml:space="preserve">     </w:t>
      </w:r>
    </w:p>
    <w:p w:rsidR="00FA38EE" w:rsidRDefault="00FA38EE" w:rsidP="00244CC3">
      <w:pPr>
        <w:pStyle w:val="a6"/>
        <w:ind w:left="0"/>
        <w:jc w:val="both"/>
        <w:rPr>
          <w:szCs w:val="28"/>
        </w:rPr>
        <w:sectPr w:rsidR="00FA38EE" w:rsidSect="00DA01BD">
          <w:pgSz w:w="11906" w:h="16838" w:code="9"/>
          <w:pgMar w:top="1134" w:right="680" w:bottom="426" w:left="1985" w:header="720" w:footer="720" w:gutter="0"/>
          <w:cols w:space="720"/>
          <w:docGrid w:linePitch="381"/>
        </w:sectPr>
      </w:pP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A73F6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9A73F6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0;width:257.25pt;height:122.25pt;z-index:251657728" filled="f" stroked="f">
            <v:textbox style="mso-next-textbox:#_x0000_s1026">
              <w:txbxContent>
                <w:p w:rsidR="00AC0A75" w:rsidRDefault="00AC0A75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AC0A75" w:rsidRDefault="00AC0A75" w:rsidP="00937203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AC0A75" w:rsidRDefault="00AC0A75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Залуженского сельского поселения</w:t>
                  </w:r>
                </w:p>
                <w:p w:rsidR="00AC0A75" w:rsidRDefault="00AC0A75" w:rsidP="00937203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AC0A75" w:rsidRDefault="00AC0A75" w:rsidP="00937203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AC0A75" w:rsidRDefault="00AC0A75" w:rsidP="00937203">
                  <w:pPr>
                    <w:pStyle w:val="a9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 </w:t>
                  </w:r>
                  <w:r w:rsidR="00A001E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24.03.2022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г.     № </w:t>
                  </w:r>
                  <w:r w:rsidR="00A001E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</w:p>
                <w:p w:rsidR="00AC0A75" w:rsidRDefault="00AC0A7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AC0A75" w:rsidRDefault="00AC0A7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AC0A75" w:rsidRDefault="00AC0A7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FA38EE" w:rsidRPr="00DF15FB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3</w:t>
      </w:r>
      <w:r w:rsidRPr="00DF15F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A38EE" w:rsidRDefault="00FA38EE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DF15FB">
        <w:rPr>
          <w:rFonts w:ascii="Times New Roman" w:hAnsi="Times New Roman"/>
          <w:kern w:val="2"/>
          <w:sz w:val="24"/>
          <w:szCs w:val="24"/>
        </w:rPr>
        <w:t>к муниципальной программе «</w:t>
      </w:r>
      <w:r>
        <w:rPr>
          <w:rFonts w:ascii="Times New Roman" w:hAnsi="Times New Roman"/>
          <w:kern w:val="2"/>
          <w:sz w:val="24"/>
          <w:szCs w:val="24"/>
        </w:rPr>
        <w:t xml:space="preserve">Развитие </w:t>
      </w:r>
    </w:p>
    <w:p w:rsidR="00FA38EE" w:rsidRPr="00DF15FB" w:rsidRDefault="00EA4985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территории поселения» на 2021- 2025</w:t>
      </w:r>
      <w:r w:rsidR="00FA38EE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jc w:val="right"/>
        <w:rPr>
          <w:szCs w:val="28"/>
        </w:rPr>
      </w:pPr>
      <w:r w:rsidRPr="00DC0578">
        <w:rPr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A01BD" w:rsidRPr="00DE5EDE" w:rsidRDefault="00DA01BD" w:rsidP="00DA01BD">
      <w:pPr>
        <w:autoSpaceDE w:val="0"/>
        <w:autoSpaceDN w:val="0"/>
        <w:adjustRightInd w:val="0"/>
        <w:jc w:val="center"/>
        <w:rPr>
          <w:sz w:val="24"/>
        </w:rPr>
      </w:pPr>
      <w:r w:rsidRPr="00DE5EDE">
        <w:rPr>
          <w:sz w:val="24"/>
        </w:rPr>
        <w:t xml:space="preserve">Ресурсное обеспечение  </w:t>
      </w:r>
    </w:p>
    <w:p w:rsidR="00DA01BD" w:rsidRPr="00DE5EDE" w:rsidRDefault="00DA01BD" w:rsidP="00DA01BD">
      <w:pPr>
        <w:autoSpaceDE w:val="0"/>
        <w:autoSpaceDN w:val="0"/>
        <w:adjustRightInd w:val="0"/>
        <w:jc w:val="center"/>
        <w:rPr>
          <w:sz w:val="24"/>
        </w:rPr>
      </w:pPr>
      <w:r w:rsidRPr="00DE5EDE">
        <w:rPr>
          <w:sz w:val="24"/>
        </w:rPr>
        <w:t>муниципальной программы «Развитие территории поселения»  на 20</w:t>
      </w:r>
      <w:r>
        <w:rPr>
          <w:sz w:val="24"/>
        </w:rPr>
        <w:t>21</w:t>
      </w:r>
      <w:r w:rsidRPr="00DE5EDE">
        <w:rPr>
          <w:sz w:val="24"/>
        </w:rPr>
        <w:t xml:space="preserve"> - 202</w:t>
      </w:r>
      <w:r>
        <w:rPr>
          <w:sz w:val="24"/>
        </w:rPr>
        <w:t>5</w:t>
      </w:r>
      <w:r w:rsidRPr="00DE5EDE">
        <w:rPr>
          <w:sz w:val="24"/>
        </w:rPr>
        <w:t xml:space="preserve"> годы</w:t>
      </w:r>
    </w:p>
    <w:p w:rsidR="00DA01BD" w:rsidRPr="00DE5EDE" w:rsidRDefault="00DA01BD" w:rsidP="00DA01BD">
      <w:pPr>
        <w:autoSpaceDE w:val="0"/>
        <w:autoSpaceDN w:val="0"/>
        <w:adjustRightInd w:val="0"/>
        <w:jc w:val="center"/>
        <w:rPr>
          <w:sz w:val="24"/>
        </w:rPr>
      </w:pPr>
    </w:p>
    <w:p w:rsidR="00DA01BD" w:rsidRPr="00DE5EDE" w:rsidRDefault="00DA01BD" w:rsidP="00DA01BD">
      <w:pPr>
        <w:autoSpaceDE w:val="0"/>
        <w:autoSpaceDN w:val="0"/>
        <w:adjustRightInd w:val="0"/>
        <w:jc w:val="center"/>
        <w:rPr>
          <w:sz w:val="24"/>
        </w:rPr>
      </w:pPr>
    </w:p>
    <w:p w:rsidR="00DA01BD" w:rsidRPr="00DE5EDE" w:rsidRDefault="00DA01BD" w:rsidP="00DA01BD">
      <w:pPr>
        <w:autoSpaceDE w:val="0"/>
        <w:autoSpaceDN w:val="0"/>
        <w:adjustRightInd w:val="0"/>
        <w:rPr>
          <w:sz w:val="24"/>
        </w:rPr>
      </w:pPr>
      <w:r w:rsidRPr="00DE5EDE">
        <w:rPr>
          <w:sz w:val="24"/>
        </w:rPr>
        <w:t xml:space="preserve">Ответственный исполнитель: </w:t>
      </w:r>
      <w:r w:rsidRPr="00DE5EDE">
        <w:rPr>
          <w:sz w:val="24"/>
          <w:u w:val="single"/>
        </w:rPr>
        <w:t>Администрация Залуженского сельского поселения Лискинского муниципального района</w:t>
      </w:r>
    </w:p>
    <w:p w:rsidR="00DA01BD" w:rsidRPr="00DE5EDE" w:rsidRDefault="00DA01BD" w:rsidP="00DA01B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494" w:type="dxa"/>
        <w:tblCellSpacing w:w="5" w:type="nil"/>
        <w:tblInd w:w="-9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9"/>
        <w:gridCol w:w="1276"/>
        <w:gridCol w:w="1275"/>
        <w:gridCol w:w="2268"/>
        <w:gridCol w:w="851"/>
        <w:gridCol w:w="850"/>
        <w:gridCol w:w="709"/>
        <w:gridCol w:w="992"/>
        <w:gridCol w:w="1276"/>
        <w:gridCol w:w="851"/>
        <w:gridCol w:w="850"/>
        <w:gridCol w:w="851"/>
        <w:gridCol w:w="992"/>
        <w:gridCol w:w="1134"/>
      </w:tblGrid>
      <w:tr w:rsidR="00DA01BD" w:rsidRPr="00EA4985" w:rsidTr="00DA01BD">
        <w:trPr>
          <w:trHeight w:val="720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 xml:space="preserve">Наименование      </w:t>
            </w:r>
            <w:r w:rsidRPr="00C040F0">
              <w:rPr>
                <w:sz w:val="24"/>
              </w:rPr>
              <w:br/>
              <w:t xml:space="preserve">муниципальной </w:t>
            </w:r>
            <w:r w:rsidRPr="00C040F0">
              <w:rPr>
                <w:sz w:val="24"/>
              </w:rPr>
              <w:br/>
              <w:t>программы,</w:t>
            </w:r>
          </w:p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основного мероприятия</w:t>
            </w:r>
            <w:r w:rsidRPr="00C040F0">
              <w:rPr>
                <w:sz w:val="24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ind w:hanging="88"/>
              <w:jc w:val="center"/>
              <w:rPr>
                <w:sz w:val="24"/>
              </w:rPr>
            </w:pPr>
            <w:r w:rsidRPr="00C040F0">
              <w:rPr>
                <w:sz w:val="24"/>
              </w:rPr>
              <w:t xml:space="preserve">Ответственный  </w:t>
            </w:r>
            <w:r w:rsidRPr="00C040F0">
              <w:rPr>
                <w:sz w:val="24"/>
              </w:rPr>
              <w:br/>
              <w:t xml:space="preserve">исполнитель   </w:t>
            </w:r>
            <w:r w:rsidRPr="00C040F0">
              <w:rPr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 xml:space="preserve">Код бюджетной   </w:t>
            </w:r>
            <w:r w:rsidRPr="00C040F0">
              <w:rPr>
                <w:sz w:val="24"/>
              </w:rPr>
              <w:br/>
              <w:t xml:space="preserve">   классификации  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Расходы (тыс. рублей), годы</w:t>
            </w:r>
          </w:p>
        </w:tc>
      </w:tr>
      <w:tr w:rsidR="00DA01BD" w:rsidRPr="00EA4985" w:rsidTr="00C040F0">
        <w:trPr>
          <w:trHeight w:val="7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C040F0">
              <w:rPr>
                <w:sz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ind w:left="22"/>
              <w:jc w:val="center"/>
              <w:rPr>
                <w:sz w:val="24"/>
              </w:rPr>
            </w:pPr>
          </w:p>
          <w:p w:rsidR="00DA01BD" w:rsidRPr="00C040F0" w:rsidRDefault="00DA01BD" w:rsidP="00C040F0">
            <w:pPr>
              <w:autoSpaceDE w:val="0"/>
              <w:autoSpaceDN w:val="0"/>
              <w:adjustRightInd w:val="0"/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2023</w:t>
            </w:r>
          </w:p>
          <w:p w:rsidR="00DA01BD" w:rsidRPr="00C040F0" w:rsidRDefault="00DA01BD" w:rsidP="00C040F0">
            <w:pPr>
              <w:autoSpaceDE w:val="0"/>
              <w:autoSpaceDN w:val="0"/>
              <w:adjustRightInd w:val="0"/>
              <w:ind w:left="2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</w:p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2024</w:t>
            </w:r>
          </w:p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2025</w:t>
            </w:r>
          </w:p>
        </w:tc>
      </w:tr>
      <w:tr w:rsidR="00DA01BD" w:rsidRPr="00EA4985" w:rsidTr="00C040F0">
        <w:trPr>
          <w:tblCellSpacing w:w="5" w:type="nil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</w:t>
            </w:r>
          </w:p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13</w:t>
            </w:r>
          </w:p>
        </w:tc>
      </w:tr>
      <w:tr w:rsidR="00DA01BD" w:rsidRPr="00EA4985" w:rsidTr="001D5901">
        <w:trPr>
          <w:trHeight w:val="365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«Развитие территории поселения» на 2021 -2025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Залуженского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23158,7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2C3676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5315,9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5013,2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ind w:left="22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2898,2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4965,7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4965,7</w:t>
            </w:r>
          </w:p>
        </w:tc>
      </w:tr>
      <w:tr w:rsidR="00DA01BD" w:rsidRPr="00EA4985" w:rsidTr="001D5901">
        <w:trPr>
          <w:trHeight w:val="525"/>
          <w:tblCellSpacing w:w="5" w:type="nil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DA01BD" w:rsidRPr="00EA4985" w:rsidTr="001D5901">
        <w:trPr>
          <w:trHeight w:val="240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01BD"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485,1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</w:tr>
      <w:tr w:rsidR="00DA01BD" w:rsidRPr="00EA4985" w:rsidTr="001D5901">
        <w:trPr>
          <w:trHeight w:val="24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01BD"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ind w:left="22"/>
              <w:jc w:val="center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  <w:lang w:val="en-US"/>
              </w:rPr>
            </w:pPr>
          </w:p>
        </w:tc>
      </w:tr>
      <w:tr w:rsidR="00DA01BD" w:rsidRPr="00EA4985" w:rsidTr="001D5901">
        <w:trPr>
          <w:trHeight w:val="27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4830,8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4864,8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4817,3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81255D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4817,3</w:t>
            </w:r>
          </w:p>
        </w:tc>
      </w:tr>
      <w:tr w:rsidR="00DA01BD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ind w:left="22"/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 w:rsidR="00DA01BD" w:rsidRPr="00EA4985" w:rsidTr="001D5901">
        <w:trPr>
          <w:trHeight w:val="245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Развитие сети уличного 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Залуженского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9198,1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2C3676" w:rsidP="001D5901">
            <w:pPr>
              <w:jc w:val="center"/>
              <w:rPr>
                <w:b/>
                <w:bCs/>
                <w:sz w:val="24"/>
                <w:highlight w:val="yellow"/>
              </w:rPr>
            </w:pPr>
            <w:r w:rsidRPr="00C040F0">
              <w:rPr>
                <w:b/>
                <w:bCs/>
                <w:sz w:val="24"/>
              </w:rPr>
              <w:t>1457,3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ind w:right="-75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1870,4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ind w:left="22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1921,6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1974,4</w:t>
            </w:r>
          </w:p>
        </w:tc>
      </w:tr>
      <w:tr w:rsidR="00DA01BD" w:rsidRPr="00EA4985" w:rsidTr="001D5901">
        <w:trPr>
          <w:trHeight w:val="25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DA01BD" w:rsidRPr="00EA4985" w:rsidTr="001D5901">
        <w:trPr>
          <w:trHeight w:val="16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7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192</w:t>
            </w:r>
          </w:p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01</w:t>
            </w:r>
            <w:r w:rsidRPr="00C040F0">
              <w:rPr>
                <w:sz w:val="24"/>
                <w:lang w:val="en-US"/>
              </w:rPr>
              <w:t>S</w:t>
            </w:r>
            <w:r w:rsidRPr="00C040F0">
              <w:rPr>
                <w:sz w:val="24"/>
              </w:rPr>
              <w:t>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DA01BD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45577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D5901">
              <w:rPr>
                <w:sz w:val="24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BD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C040F0">
              <w:rPr>
                <w:sz w:val="24"/>
              </w:rPr>
              <w:t>185,1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D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148,4</w:t>
            </w:r>
          </w:p>
        </w:tc>
      </w:tr>
      <w:tr w:rsidR="002C3676" w:rsidRPr="00EA4985" w:rsidTr="001D5901">
        <w:trPr>
          <w:trHeight w:val="27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7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192</w:t>
            </w:r>
          </w:p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01</w:t>
            </w:r>
            <w:r w:rsidRPr="00C040F0">
              <w:rPr>
                <w:sz w:val="24"/>
                <w:lang w:val="en-US"/>
              </w:rPr>
              <w:t>S</w:t>
            </w:r>
            <w:r w:rsidRPr="00C040F0">
              <w:rPr>
                <w:sz w:val="24"/>
              </w:rPr>
              <w:t>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14,8</w:t>
            </w:r>
          </w:p>
        </w:tc>
      </w:tr>
      <w:tr w:rsidR="002C3676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45577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2E07">
              <w:rPr>
                <w:sz w:val="24"/>
              </w:rPr>
              <w:t>2 01</w:t>
            </w:r>
            <w:r w:rsidR="002C3676" w:rsidRPr="00C040F0">
              <w:rPr>
                <w:sz w:val="24"/>
              </w:rPr>
              <w:t>90670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1253,7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1707,2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1811,2</w:t>
            </w:r>
          </w:p>
        </w:tc>
      </w:tr>
      <w:tr w:rsidR="002C3676" w:rsidRPr="00EA4985" w:rsidTr="001D5901">
        <w:trPr>
          <w:trHeight w:val="37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B13F7B" w:rsidRPr="00EA4985" w:rsidTr="001D5901">
        <w:trPr>
          <w:trHeight w:val="410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 xml:space="preserve">Благоустройство территории </w:t>
            </w:r>
            <w:r w:rsidRPr="00C040F0">
              <w:rPr>
                <w:sz w:val="24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 xml:space="preserve">Администрация Залуженского </w:t>
            </w:r>
            <w:r w:rsidRPr="00C040F0"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highlight w:val="yellow"/>
              </w:rPr>
            </w:pPr>
            <w:r w:rsidRPr="00C040F0">
              <w:rPr>
                <w:b/>
                <w:bCs/>
                <w:sz w:val="24"/>
              </w:rPr>
              <w:t>856,8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841,3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841,3</w:t>
            </w:r>
          </w:p>
        </w:tc>
      </w:tr>
      <w:tr w:rsidR="00B13F7B" w:rsidRPr="00EA4985" w:rsidTr="001D5901">
        <w:trPr>
          <w:trHeight w:val="27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 xml:space="preserve">Федеральный </w:t>
            </w:r>
            <w:r w:rsidRPr="00C040F0">
              <w:rPr>
                <w:sz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B13F7B" w:rsidRPr="00EA4985" w:rsidTr="001D5901">
        <w:trPr>
          <w:trHeight w:val="15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7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  <w:lang w:val="en-US"/>
              </w:rPr>
              <w:t>193</w:t>
            </w:r>
          </w:p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  <w:lang w:val="en-US"/>
              </w:rPr>
              <w:t>01S</w:t>
            </w:r>
            <w:r w:rsidRPr="00C040F0">
              <w:rPr>
                <w:sz w:val="24"/>
              </w:rPr>
              <w:t>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1D5901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</w:tr>
      <w:tr w:rsidR="00B13F7B" w:rsidRPr="00EA4985" w:rsidTr="001D5901">
        <w:trPr>
          <w:trHeight w:val="15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7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  <w:lang w:val="en-US"/>
              </w:rPr>
              <w:t>193</w:t>
            </w:r>
          </w:p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  <w:lang w:val="en-US"/>
              </w:rPr>
              <w:t>01</w:t>
            </w:r>
            <w:r w:rsidRPr="00C040F0">
              <w:rPr>
                <w:sz w:val="24"/>
              </w:rPr>
              <w:t>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  <w:lang w:val="en-US"/>
              </w:rPr>
            </w:pPr>
            <w:r w:rsidRPr="00C040F0">
              <w:rPr>
                <w:sz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1D5901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</w:tr>
      <w:tr w:rsidR="00B13F7B" w:rsidRPr="00EA4985" w:rsidTr="001D5901">
        <w:trPr>
          <w:trHeight w:val="27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B13F7B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C45577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13F7B" w:rsidRPr="00C040F0">
              <w:rPr>
                <w:sz w:val="24"/>
              </w:rPr>
              <w:t>3 0190800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3193,8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466,8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547,8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516,6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831,3</w:t>
            </w:r>
          </w:p>
        </w:tc>
      </w:tr>
      <w:tr w:rsidR="00B13F7B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C45577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2E07">
              <w:rPr>
                <w:sz w:val="24"/>
              </w:rPr>
              <w:t>3 02</w:t>
            </w:r>
            <w:r w:rsidR="00B13F7B" w:rsidRPr="00C040F0">
              <w:rPr>
                <w:sz w:val="24"/>
              </w:rPr>
              <w:t>90700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C040F0">
              <w:rPr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10,0</w:t>
            </w:r>
          </w:p>
        </w:tc>
      </w:tr>
      <w:tr w:rsidR="00B13F7B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C45577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13F7B" w:rsidRPr="00C040F0">
              <w:rPr>
                <w:sz w:val="24"/>
              </w:rPr>
              <w:t>3 0188490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</w:tr>
      <w:tr w:rsidR="00B13F7B" w:rsidRPr="00EA4985" w:rsidTr="001D5901">
        <w:trPr>
          <w:trHeight w:val="25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7B" w:rsidRPr="00C040F0" w:rsidRDefault="00B13F7B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330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Залуженского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ind w:left="22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</w:tr>
      <w:tr w:rsidR="002C3676" w:rsidRPr="00EA4985" w:rsidTr="001D5901">
        <w:trPr>
          <w:trHeight w:val="30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27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179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C040F0" w:rsidRPr="00EA4985" w:rsidTr="001D5901">
        <w:trPr>
          <w:trHeight w:val="110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45577" w:rsidP="00C04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2E07">
              <w:rPr>
                <w:sz w:val="24"/>
              </w:rPr>
              <w:t>4 01</w:t>
            </w:r>
            <w:r w:rsidR="00C040F0" w:rsidRPr="00C040F0">
              <w:rPr>
                <w:sz w:val="24"/>
              </w:rPr>
              <w:t>90600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ind w:left="22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</w:tr>
      <w:tr w:rsidR="002C3676" w:rsidRPr="00EA4985" w:rsidTr="001D5901">
        <w:trPr>
          <w:trHeight w:val="25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290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Подпрограмма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Залуженского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333,0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ind w:left="22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500,0</w:t>
            </w:r>
          </w:p>
        </w:tc>
      </w:tr>
      <w:tr w:rsidR="002C3676" w:rsidRPr="00EA4985" w:rsidTr="001D5901">
        <w:trPr>
          <w:trHeight w:val="19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255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21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C040F0" w:rsidRPr="00EA4985" w:rsidTr="001D5901">
        <w:trPr>
          <w:trHeight w:val="240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19</w:t>
            </w:r>
            <w:r w:rsidR="00992E07">
              <w:rPr>
                <w:sz w:val="24"/>
              </w:rPr>
              <w:t>5 01</w:t>
            </w:r>
            <w:r w:rsidRPr="00C040F0">
              <w:rPr>
                <w:sz w:val="24"/>
              </w:rPr>
              <w:t>91220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333,0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ind w:left="22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500,0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ind w:left="2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Реконструкция, ремонт сетей и объектов водоснабжения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 Залуженского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2204,5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1997,0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1500,0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447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41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C040F0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07" w:rsidRDefault="00C45577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2E07">
              <w:rPr>
                <w:sz w:val="24"/>
              </w:rPr>
              <w:t>6 01</w:t>
            </w:r>
            <w:r w:rsidR="00C040F0" w:rsidRPr="00C040F0">
              <w:rPr>
                <w:sz w:val="24"/>
              </w:rPr>
              <w:t>90</w:t>
            </w:r>
          </w:p>
          <w:p w:rsidR="00C040F0" w:rsidRPr="00C040F0" w:rsidRDefault="00C040F0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1D5901" w:rsidP="001D59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2204,5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1997,0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1500,0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Градостроительная деятельно</w:t>
            </w:r>
            <w:r w:rsidRPr="00C040F0">
              <w:rPr>
                <w:sz w:val="24"/>
              </w:rPr>
              <w:lastRenderedPageBreak/>
              <w:t>сть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Администрация Залуженск</w:t>
            </w:r>
            <w:r w:rsidRPr="00C040F0">
              <w:rPr>
                <w:sz w:val="24"/>
              </w:rPr>
              <w:lastRenderedPageBreak/>
              <w:t>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75</w:t>
            </w:r>
            <w:r w:rsidR="002C3676" w:rsidRPr="00C040F0">
              <w:rPr>
                <w:b/>
                <w:bCs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</w:t>
            </w:r>
            <w:r w:rsidRPr="00C040F0">
              <w:rPr>
                <w:b/>
                <w:bCs/>
                <w:sz w:val="24"/>
                <w:lang w:val="en-US"/>
              </w:rPr>
              <w:t>0</w:t>
            </w:r>
            <w:r w:rsidRPr="00C040F0">
              <w:rPr>
                <w:b/>
                <w:bCs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</w:t>
            </w:r>
            <w:r w:rsidRPr="00C040F0">
              <w:rPr>
                <w:b/>
                <w:bCs/>
                <w:sz w:val="24"/>
                <w:lang w:val="en-US"/>
              </w:rPr>
              <w:t>0</w:t>
            </w:r>
            <w:r w:rsidRPr="00C040F0">
              <w:rPr>
                <w:b/>
                <w:bCs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</w:t>
            </w:r>
            <w:r w:rsidRPr="00C040F0">
              <w:rPr>
                <w:b/>
                <w:bCs/>
                <w:sz w:val="24"/>
                <w:lang w:val="en-US"/>
              </w:rPr>
              <w:t>0</w:t>
            </w:r>
            <w:r w:rsidRPr="00C040F0">
              <w:rPr>
                <w:b/>
                <w:bCs/>
                <w:sz w:val="24"/>
              </w:rPr>
              <w:t>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45577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92E07">
              <w:rPr>
                <w:sz w:val="24"/>
              </w:rPr>
              <w:t>7 01</w:t>
            </w:r>
            <w:r w:rsidR="002C3676" w:rsidRPr="00C040F0">
              <w:rPr>
                <w:sz w:val="24"/>
              </w:rPr>
              <w:t>90850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75</w:t>
            </w:r>
            <w:r w:rsidR="002C3676" w:rsidRPr="00C040F0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5</w:t>
            </w:r>
            <w:r w:rsidRPr="00C040F0">
              <w:rPr>
                <w:sz w:val="24"/>
                <w:lang w:val="en-US"/>
              </w:rPr>
              <w:t>0</w:t>
            </w:r>
            <w:r w:rsidRPr="00C040F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5</w:t>
            </w:r>
            <w:r w:rsidRPr="00C040F0">
              <w:rPr>
                <w:sz w:val="24"/>
                <w:lang w:val="en-US"/>
              </w:rPr>
              <w:t>0</w:t>
            </w:r>
            <w:r w:rsidRPr="00C040F0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</w:rPr>
            </w:pPr>
            <w:r w:rsidRPr="00C040F0">
              <w:rPr>
                <w:sz w:val="24"/>
              </w:rPr>
              <w:t>5</w:t>
            </w:r>
            <w:r w:rsidRPr="00C040F0">
              <w:rPr>
                <w:sz w:val="24"/>
                <w:lang w:val="en-US"/>
              </w:rPr>
              <w:t>0</w:t>
            </w:r>
            <w:r w:rsidRPr="00C040F0">
              <w:rPr>
                <w:sz w:val="24"/>
              </w:rPr>
              <w:t>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Подпрограмма 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 xml:space="preserve">Благоустройство мест массового отдыха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Администрация Залуженского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85B6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C040F0" w:rsidP="001D5901">
            <w:pPr>
              <w:jc w:val="center"/>
              <w:rPr>
                <w:b/>
                <w:bCs/>
                <w:sz w:val="24"/>
              </w:rPr>
            </w:pPr>
            <w:r w:rsidRPr="00C040F0">
              <w:rPr>
                <w:b/>
                <w:bCs/>
                <w:sz w:val="24"/>
              </w:rPr>
              <w:t>50,0</w:t>
            </w: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2C3676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6" w:rsidRPr="00C040F0" w:rsidRDefault="002C3676" w:rsidP="001D5901">
            <w:pPr>
              <w:jc w:val="center"/>
              <w:rPr>
                <w:sz w:val="24"/>
                <w:highlight w:val="yellow"/>
              </w:rPr>
            </w:pPr>
          </w:p>
        </w:tc>
      </w:tr>
      <w:tr w:rsidR="00C040F0" w:rsidRPr="00EA4985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199</w:t>
            </w:r>
          </w:p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0188</w:t>
            </w:r>
            <w:r w:rsidR="00992E07">
              <w:rPr>
                <w:sz w:val="24"/>
              </w:rPr>
              <w:t>0</w:t>
            </w:r>
            <w:r w:rsidRPr="00C040F0">
              <w:rPr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0</w:t>
            </w:r>
          </w:p>
        </w:tc>
      </w:tr>
      <w:tr w:rsidR="00C040F0" w:rsidRPr="00DE5EDE" w:rsidTr="001D5901">
        <w:trPr>
          <w:trHeight w:val="671"/>
          <w:tblCellSpacing w:w="5" w:type="nil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DA01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040F0">
              <w:rPr>
                <w:sz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199</w:t>
            </w:r>
          </w:p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0190520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C040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1D5901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040F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autoSpaceDE w:val="0"/>
              <w:autoSpaceDN w:val="0"/>
              <w:adjustRightInd w:val="0"/>
              <w:ind w:right="-75"/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F0" w:rsidRPr="00C040F0" w:rsidRDefault="00C040F0" w:rsidP="001D5901">
            <w:pPr>
              <w:jc w:val="center"/>
              <w:rPr>
                <w:bCs/>
                <w:sz w:val="24"/>
              </w:rPr>
            </w:pPr>
            <w:r w:rsidRPr="00C040F0">
              <w:rPr>
                <w:bCs/>
                <w:sz w:val="24"/>
              </w:rPr>
              <w:t>50,0</w:t>
            </w:r>
          </w:p>
        </w:tc>
      </w:tr>
    </w:tbl>
    <w:p w:rsidR="00DA01BD" w:rsidRPr="00DE5EDE" w:rsidRDefault="00DA01BD" w:rsidP="00DA01BD">
      <w:pPr>
        <w:autoSpaceDE w:val="0"/>
        <w:autoSpaceDN w:val="0"/>
        <w:adjustRightInd w:val="0"/>
        <w:ind w:firstLine="540"/>
        <w:rPr>
          <w:sz w:val="24"/>
        </w:rPr>
      </w:pPr>
    </w:p>
    <w:p w:rsidR="00DA01BD" w:rsidRPr="00DE5EDE" w:rsidRDefault="00DA01BD" w:rsidP="00DA01BD">
      <w:pPr>
        <w:rPr>
          <w:sz w:val="24"/>
        </w:rPr>
      </w:pPr>
    </w:p>
    <w:p w:rsidR="00FA38EE" w:rsidRPr="00DC0578" w:rsidRDefault="00FA38EE" w:rsidP="00244CC3">
      <w:pPr>
        <w:tabs>
          <w:tab w:val="left" w:pos="9610"/>
        </w:tabs>
        <w:autoSpaceDE w:val="0"/>
        <w:autoSpaceDN w:val="0"/>
        <w:adjustRightInd w:val="0"/>
        <w:rPr>
          <w:szCs w:val="28"/>
        </w:rPr>
      </w:pPr>
    </w:p>
    <w:sectPr w:rsidR="00FA38EE" w:rsidRPr="00DC0578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27" w:rsidRDefault="00C93727">
      <w:r>
        <w:separator/>
      </w:r>
    </w:p>
  </w:endnote>
  <w:endnote w:type="continuationSeparator" w:id="0">
    <w:p w:rsidR="00C93727" w:rsidRDefault="00C9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27" w:rsidRDefault="00C93727">
      <w:r>
        <w:separator/>
      </w:r>
    </w:p>
  </w:footnote>
  <w:footnote w:type="continuationSeparator" w:id="0">
    <w:p w:rsidR="00C93727" w:rsidRDefault="00C9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49A2"/>
    <w:rsid w:val="00010624"/>
    <w:rsid w:val="000314BF"/>
    <w:rsid w:val="00036554"/>
    <w:rsid w:val="00053E2D"/>
    <w:rsid w:val="00054700"/>
    <w:rsid w:val="0005513B"/>
    <w:rsid w:val="00071453"/>
    <w:rsid w:val="00076B0B"/>
    <w:rsid w:val="000954B7"/>
    <w:rsid w:val="000A03EF"/>
    <w:rsid w:val="000A210A"/>
    <w:rsid w:val="000C1425"/>
    <w:rsid w:val="000C2B02"/>
    <w:rsid w:val="000D16D7"/>
    <w:rsid w:val="000D6D3A"/>
    <w:rsid w:val="000E373D"/>
    <w:rsid w:val="000E44BC"/>
    <w:rsid w:val="000E605F"/>
    <w:rsid w:val="000F13CC"/>
    <w:rsid w:val="0011409D"/>
    <w:rsid w:val="0011744A"/>
    <w:rsid w:val="00155779"/>
    <w:rsid w:val="00163D09"/>
    <w:rsid w:val="001640F0"/>
    <w:rsid w:val="00182FC4"/>
    <w:rsid w:val="001A095D"/>
    <w:rsid w:val="001C24C1"/>
    <w:rsid w:val="001D590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7AC8"/>
    <w:rsid w:val="00236473"/>
    <w:rsid w:val="00244CC3"/>
    <w:rsid w:val="00245FF8"/>
    <w:rsid w:val="0025054F"/>
    <w:rsid w:val="00262B7F"/>
    <w:rsid w:val="00263D1F"/>
    <w:rsid w:val="00267FA7"/>
    <w:rsid w:val="00271D89"/>
    <w:rsid w:val="00274F2F"/>
    <w:rsid w:val="00281D02"/>
    <w:rsid w:val="00285B60"/>
    <w:rsid w:val="002947F7"/>
    <w:rsid w:val="002950FE"/>
    <w:rsid w:val="002A0521"/>
    <w:rsid w:val="002A1153"/>
    <w:rsid w:val="002A2BD7"/>
    <w:rsid w:val="002A33BB"/>
    <w:rsid w:val="002B1F22"/>
    <w:rsid w:val="002C3676"/>
    <w:rsid w:val="002C40AF"/>
    <w:rsid w:val="002C5641"/>
    <w:rsid w:val="002C6182"/>
    <w:rsid w:val="002C7CB6"/>
    <w:rsid w:val="002D1449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751"/>
    <w:rsid w:val="003D57A9"/>
    <w:rsid w:val="003D6204"/>
    <w:rsid w:val="00406A28"/>
    <w:rsid w:val="00411291"/>
    <w:rsid w:val="00417CEC"/>
    <w:rsid w:val="004255CF"/>
    <w:rsid w:val="00430ADF"/>
    <w:rsid w:val="00450D2C"/>
    <w:rsid w:val="004545A4"/>
    <w:rsid w:val="00464AAB"/>
    <w:rsid w:val="00466995"/>
    <w:rsid w:val="00471629"/>
    <w:rsid w:val="0048000F"/>
    <w:rsid w:val="0048250B"/>
    <w:rsid w:val="00495DE6"/>
    <w:rsid w:val="004A0967"/>
    <w:rsid w:val="004B0BCF"/>
    <w:rsid w:val="004D0DFD"/>
    <w:rsid w:val="004D6A84"/>
    <w:rsid w:val="004E7842"/>
    <w:rsid w:val="004F09DA"/>
    <w:rsid w:val="00503D7A"/>
    <w:rsid w:val="00504CEF"/>
    <w:rsid w:val="00524D76"/>
    <w:rsid w:val="005272A6"/>
    <w:rsid w:val="00540614"/>
    <w:rsid w:val="005418F0"/>
    <w:rsid w:val="00542E5C"/>
    <w:rsid w:val="005437C9"/>
    <w:rsid w:val="005508F7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C472D"/>
    <w:rsid w:val="005D29EA"/>
    <w:rsid w:val="005D3E23"/>
    <w:rsid w:val="005D4759"/>
    <w:rsid w:val="005E35BA"/>
    <w:rsid w:val="005E6F0A"/>
    <w:rsid w:val="005F5B59"/>
    <w:rsid w:val="00605296"/>
    <w:rsid w:val="00607A07"/>
    <w:rsid w:val="006101C5"/>
    <w:rsid w:val="0061078A"/>
    <w:rsid w:val="00612126"/>
    <w:rsid w:val="00614523"/>
    <w:rsid w:val="0062425B"/>
    <w:rsid w:val="00624E9F"/>
    <w:rsid w:val="00633B62"/>
    <w:rsid w:val="006376AA"/>
    <w:rsid w:val="00663F86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3584"/>
    <w:rsid w:val="006E4CF0"/>
    <w:rsid w:val="006F615A"/>
    <w:rsid w:val="007018A3"/>
    <w:rsid w:val="0070451C"/>
    <w:rsid w:val="00707B3E"/>
    <w:rsid w:val="0071156C"/>
    <w:rsid w:val="00712267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49AA"/>
    <w:rsid w:val="00760AB0"/>
    <w:rsid w:val="00770AE6"/>
    <w:rsid w:val="00771157"/>
    <w:rsid w:val="0077139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81255D"/>
    <w:rsid w:val="00822ECE"/>
    <w:rsid w:val="00824111"/>
    <w:rsid w:val="0083328D"/>
    <w:rsid w:val="008466B4"/>
    <w:rsid w:val="008502D1"/>
    <w:rsid w:val="008529E3"/>
    <w:rsid w:val="00853869"/>
    <w:rsid w:val="00855497"/>
    <w:rsid w:val="00871AB6"/>
    <w:rsid w:val="00872E81"/>
    <w:rsid w:val="0088217D"/>
    <w:rsid w:val="0088281E"/>
    <w:rsid w:val="008935BA"/>
    <w:rsid w:val="0089506E"/>
    <w:rsid w:val="008A0035"/>
    <w:rsid w:val="008A0798"/>
    <w:rsid w:val="008A4BAE"/>
    <w:rsid w:val="008B2021"/>
    <w:rsid w:val="008B4152"/>
    <w:rsid w:val="008C44FF"/>
    <w:rsid w:val="008C53F7"/>
    <w:rsid w:val="008D1CF8"/>
    <w:rsid w:val="008F37DE"/>
    <w:rsid w:val="008F7A7E"/>
    <w:rsid w:val="00902660"/>
    <w:rsid w:val="00905BB7"/>
    <w:rsid w:val="00913716"/>
    <w:rsid w:val="00923117"/>
    <w:rsid w:val="00923E0E"/>
    <w:rsid w:val="00925772"/>
    <w:rsid w:val="0093347A"/>
    <w:rsid w:val="00937203"/>
    <w:rsid w:val="0094124E"/>
    <w:rsid w:val="00946922"/>
    <w:rsid w:val="0095542C"/>
    <w:rsid w:val="009566D5"/>
    <w:rsid w:val="00960A3A"/>
    <w:rsid w:val="00965CF6"/>
    <w:rsid w:val="00965D1F"/>
    <w:rsid w:val="00974667"/>
    <w:rsid w:val="00977AD2"/>
    <w:rsid w:val="00981E58"/>
    <w:rsid w:val="00992E07"/>
    <w:rsid w:val="009A1A80"/>
    <w:rsid w:val="009A3A03"/>
    <w:rsid w:val="009A48C1"/>
    <w:rsid w:val="009A73F6"/>
    <w:rsid w:val="009A7CDF"/>
    <w:rsid w:val="009B25C7"/>
    <w:rsid w:val="009C233C"/>
    <w:rsid w:val="009C7899"/>
    <w:rsid w:val="009C7FA0"/>
    <w:rsid w:val="009D0FFD"/>
    <w:rsid w:val="009D1442"/>
    <w:rsid w:val="009D6AA2"/>
    <w:rsid w:val="009D761C"/>
    <w:rsid w:val="009E203E"/>
    <w:rsid w:val="009F2C3A"/>
    <w:rsid w:val="009F54CF"/>
    <w:rsid w:val="00A001E2"/>
    <w:rsid w:val="00A00426"/>
    <w:rsid w:val="00A02050"/>
    <w:rsid w:val="00A04CF6"/>
    <w:rsid w:val="00A34241"/>
    <w:rsid w:val="00A418C2"/>
    <w:rsid w:val="00A437CA"/>
    <w:rsid w:val="00A602D7"/>
    <w:rsid w:val="00A624EC"/>
    <w:rsid w:val="00A656C5"/>
    <w:rsid w:val="00A734DF"/>
    <w:rsid w:val="00A74D0C"/>
    <w:rsid w:val="00A74E9F"/>
    <w:rsid w:val="00A82337"/>
    <w:rsid w:val="00A877E5"/>
    <w:rsid w:val="00A94E02"/>
    <w:rsid w:val="00AA0D75"/>
    <w:rsid w:val="00AA6ECC"/>
    <w:rsid w:val="00AB175C"/>
    <w:rsid w:val="00AB3BD7"/>
    <w:rsid w:val="00AC0A75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225"/>
    <w:rsid w:val="00AF7DD5"/>
    <w:rsid w:val="00B006EB"/>
    <w:rsid w:val="00B008F7"/>
    <w:rsid w:val="00B07E40"/>
    <w:rsid w:val="00B13F7B"/>
    <w:rsid w:val="00B166A3"/>
    <w:rsid w:val="00B237D3"/>
    <w:rsid w:val="00B3658A"/>
    <w:rsid w:val="00B376EC"/>
    <w:rsid w:val="00B53E70"/>
    <w:rsid w:val="00B5442B"/>
    <w:rsid w:val="00B57448"/>
    <w:rsid w:val="00B637C0"/>
    <w:rsid w:val="00B640BE"/>
    <w:rsid w:val="00B642F6"/>
    <w:rsid w:val="00B65BD7"/>
    <w:rsid w:val="00B66220"/>
    <w:rsid w:val="00B72146"/>
    <w:rsid w:val="00B80E9D"/>
    <w:rsid w:val="00B870A8"/>
    <w:rsid w:val="00B877F5"/>
    <w:rsid w:val="00B90042"/>
    <w:rsid w:val="00B900B8"/>
    <w:rsid w:val="00B9049D"/>
    <w:rsid w:val="00BB5F2D"/>
    <w:rsid w:val="00BC3F6A"/>
    <w:rsid w:val="00BC6087"/>
    <w:rsid w:val="00BD1874"/>
    <w:rsid w:val="00BD303A"/>
    <w:rsid w:val="00BE3CB7"/>
    <w:rsid w:val="00BE3DFB"/>
    <w:rsid w:val="00BE43F4"/>
    <w:rsid w:val="00BE4550"/>
    <w:rsid w:val="00BF019D"/>
    <w:rsid w:val="00BF3D74"/>
    <w:rsid w:val="00C01EED"/>
    <w:rsid w:val="00C040F0"/>
    <w:rsid w:val="00C178EF"/>
    <w:rsid w:val="00C2099A"/>
    <w:rsid w:val="00C2232B"/>
    <w:rsid w:val="00C37509"/>
    <w:rsid w:val="00C45577"/>
    <w:rsid w:val="00C46374"/>
    <w:rsid w:val="00C53779"/>
    <w:rsid w:val="00C53FFA"/>
    <w:rsid w:val="00C55E45"/>
    <w:rsid w:val="00C612E6"/>
    <w:rsid w:val="00C66DE2"/>
    <w:rsid w:val="00C766E9"/>
    <w:rsid w:val="00C9254E"/>
    <w:rsid w:val="00C93727"/>
    <w:rsid w:val="00C97FA2"/>
    <w:rsid w:val="00CA10AB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E6D7A"/>
    <w:rsid w:val="00CF4437"/>
    <w:rsid w:val="00D046A5"/>
    <w:rsid w:val="00D137BD"/>
    <w:rsid w:val="00D2427D"/>
    <w:rsid w:val="00D25D81"/>
    <w:rsid w:val="00D32FC3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01BD"/>
    <w:rsid w:val="00DA26DB"/>
    <w:rsid w:val="00DA2856"/>
    <w:rsid w:val="00DA73B5"/>
    <w:rsid w:val="00DB0E02"/>
    <w:rsid w:val="00DB4000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759"/>
    <w:rsid w:val="00E20B2B"/>
    <w:rsid w:val="00E31446"/>
    <w:rsid w:val="00E34C31"/>
    <w:rsid w:val="00E3547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4985"/>
    <w:rsid w:val="00EA5F3C"/>
    <w:rsid w:val="00EA7129"/>
    <w:rsid w:val="00EB0235"/>
    <w:rsid w:val="00EB3868"/>
    <w:rsid w:val="00EB3C01"/>
    <w:rsid w:val="00EC72EE"/>
    <w:rsid w:val="00ED189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229F2"/>
    <w:rsid w:val="00F32909"/>
    <w:rsid w:val="00F436A2"/>
    <w:rsid w:val="00F447C4"/>
    <w:rsid w:val="00F454E5"/>
    <w:rsid w:val="00F473FF"/>
    <w:rsid w:val="00F50F16"/>
    <w:rsid w:val="00F517C9"/>
    <w:rsid w:val="00F53C5F"/>
    <w:rsid w:val="00F565FE"/>
    <w:rsid w:val="00F65585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C9F5-F952-4666-8FC6-7F3895FE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2022-03-24T07:44:00Z</cp:lastPrinted>
  <dcterms:created xsi:type="dcterms:W3CDTF">2022-03-24T07:47:00Z</dcterms:created>
  <dcterms:modified xsi:type="dcterms:W3CDTF">2022-03-24T07:47:00Z</dcterms:modified>
</cp:coreProperties>
</file>