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3BA1" w14:textId="77777777" w:rsidR="000A6BC7" w:rsidRPr="000A6BC7" w:rsidRDefault="000A6BC7" w:rsidP="000A6BC7">
      <w:r w:rsidRPr="000A6BC7">
        <w:rPr>
          <w:b/>
          <w:bCs/>
        </w:rPr>
        <w:t>АДМИНИСТРАЦИЯ</w:t>
      </w:r>
      <w:r w:rsidRPr="000A6BC7">
        <w:t xml:space="preserve"> </w:t>
      </w:r>
    </w:p>
    <w:p w14:paraId="74A14C07" w14:textId="77777777" w:rsidR="000A6BC7" w:rsidRPr="000A6BC7" w:rsidRDefault="000A6BC7" w:rsidP="000A6BC7">
      <w:r w:rsidRPr="000A6BC7">
        <w:rPr>
          <w:b/>
          <w:bCs/>
        </w:rPr>
        <w:t>ЗАЛУЖЕНСКОГО СЕЛЬСКОГО ПОСЕЛЕНИЯ</w:t>
      </w:r>
      <w:r w:rsidRPr="000A6BC7">
        <w:t xml:space="preserve"> </w:t>
      </w:r>
    </w:p>
    <w:p w14:paraId="6AEE9FC0" w14:textId="77777777" w:rsidR="000A6BC7" w:rsidRPr="000A6BC7" w:rsidRDefault="000A6BC7" w:rsidP="000A6BC7">
      <w:r w:rsidRPr="000A6BC7">
        <w:rPr>
          <w:b/>
          <w:bCs/>
        </w:rPr>
        <w:t>ЛИСКИНСКОГО МУНИЦИПАЛЬНОГО РАЙОНА</w:t>
      </w:r>
      <w:r w:rsidRPr="000A6BC7">
        <w:t xml:space="preserve"> </w:t>
      </w:r>
    </w:p>
    <w:p w14:paraId="5F7388A7" w14:textId="77777777" w:rsidR="000A6BC7" w:rsidRPr="000A6BC7" w:rsidRDefault="000A6BC7" w:rsidP="000A6BC7">
      <w:r w:rsidRPr="000A6BC7">
        <w:rPr>
          <w:b/>
          <w:bCs/>
        </w:rPr>
        <w:t>ВОРОНЕЖСКОЙ ОБЛАСТИ</w:t>
      </w:r>
      <w:r w:rsidRPr="000A6BC7">
        <w:t xml:space="preserve"> </w:t>
      </w:r>
    </w:p>
    <w:p w14:paraId="6E4E4AE7" w14:textId="77777777" w:rsidR="000A6BC7" w:rsidRPr="000A6BC7" w:rsidRDefault="000A6BC7" w:rsidP="000A6BC7">
      <w:r w:rsidRPr="000A6BC7">
        <w:t xml:space="preserve">_____________________________________________ </w:t>
      </w:r>
    </w:p>
    <w:p w14:paraId="4C9C70C2" w14:textId="77777777" w:rsidR="000A6BC7" w:rsidRPr="000A6BC7" w:rsidRDefault="000A6BC7" w:rsidP="000A6BC7">
      <w:r w:rsidRPr="000A6BC7">
        <w:rPr>
          <w:b/>
          <w:bCs/>
        </w:rPr>
        <w:t> </w:t>
      </w:r>
      <w:r w:rsidRPr="000A6BC7">
        <w:t xml:space="preserve"> </w:t>
      </w:r>
    </w:p>
    <w:p w14:paraId="289EB199" w14:textId="77777777" w:rsidR="000A6BC7" w:rsidRPr="000A6BC7" w:rsidRDefault="000A6BC7" w:rsidP="000A6BC7">
      <w:r w:rsidRPr="000A6BC7">
        <w:rPr>
          <w:b/>
          <w:bCs/>
        </w:rPr>
        <w:t>ПОСТАНОВЛЕНИЕ</w:t>
      </w:r>
      <w:r w:rsidRPr="000A6BC7">
        <w:t xml:space="preserve"> </w:t>
      </w:r>
    </w:p>
    <w:p w14:paraId="6B0FFC5E" w14:textId="77777777" w:rsidR="000A6BC7" w:rsidRPr="000A6BC7" w:rsidRDefault="000A6BC7" w:rsidP="000A6BC7">
      <w:r w:rsidRPr="000A6BC7">
        <w:rPr>
          <w:b/>
          <w:bCs/>
          <w:u w:val="single"/>
        </w:rPr>
        <w:t>от 28.02.2023 г.</w:t>
      </w:r>
      <w:r w:rsidRPr="000A6BC7">
        <w:rPr>
          <w:b/>
          <w:bCs/>
        </w:rPr>
        <w:t>   №</w:t>
      </w:r>
      <w:r w:rsidRPr="000A6BC7">
        <w:rPr>
          <w:b/>
          <w:bCs/>
          <w:u w:val="single"/>
        </w:rPr>
        <w:t xml:space="preserve">   23 </w:t>
      </w:r>
      <w:r w:rsidRPr="000A6BC7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0A6BC7" w:rsidRPr="000A6BC7" w14:paraId="3FC8507E" w14:textId="77777777" w:rsidTr="000A6BC7">
        <w:tc>
          <w:tcPr>
            <w:tcW w:w="0" w:type="auto"/>
            <w:vAlign w:val="center"/>
            <w:hideMark/>
          </w:tcPr>
          <w:p w14:paraId="5F518E6B" w14:textId="77777777" w:rsidR="000A6BC7" w:rsidRPr="000A6BC7" w:rsidRDefault="000A6BC7" w:rsidP="000A6BC7">
            <w:r w:rsidRPr="000A6BC7">
              <w:t xml:space="preserve">с. </w:t>
            </w:r>
            <w:proofErr w:type="spellStart"/>
            <w:r w:rsidRPr="000A6BC7">
              <w:t>Залужное</w:t>
            </w:r>
            <w:proofErr w:type="spellEnd"/>
            <w:r w:rsidRPr="000A6BC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D18AD7" w14:textId="77777777" w:rsidR="000A6BC7" w:rsidRPr="000A6BC7" w:rsidRDefault="000A6BC7" w:rsidP="000A6BC7"/>
        </w:tc>
      </w:tr>
    </w:tbl>
    <w:p w14:paraId="02C4CB51" w14:textId="77777777" w:rsidR="000A6BC7" w:rsidRPr="000A6BC7" w:rsidRDefault="000A6BC7" w:rsidP="000A6BC7"/>
    <w:p w14:paraId="52B89839" w14:textId="77777777" w:rsidR="000A6BC7" w:rsidRPr="000A6BC7" w:rsidRDefault="000A6BC7" w:rsidP="000A6BC7">
      <w:r w:rsidRPr="000A6BC7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0A6BC7">
        <w:rPr>
          <w:b/>
          <w:bCs/>
        </w:rPr>
        <w:t>Залуженского</w:t>
      </w:r>
      <w:proofErr w:type="spellEnd"/>
      <w:r w:rsidRPr="000A6BC7">
        <w:rPr>
          <w:b/>
          <w:bCs/>
        </w:rPr>
        <w:t xml:space="preserve"> сельского поселения Лискинского муниципального района Воронежской области от 15.08.2022 № 88 «Об оплате труда работников, осуществляющих первичный воинский учет военнообязанных </w:t>
      </w:r>
      <w:proofErr w:type="spellStart"/>
      <w:r w:rsidRPr="000A6BC7">
        <w:rPr>
          <w:b/>
          <w:bCs/>
        </w:rPr>
        <w:t>Залуженского</w:t>
      </w:r>
      <w:proofErr w:type="spellEnd"/>
      <w:r w:rsidRPr="000A6BC7">
        <w:rPr>
          <w:b/>
          <w:bCs/>
        </w:rPr>
        <w:t xml:space="preserve"> сельского поселения Лискинского муниципального района Воронежской области»</w:t>
      </w:r>
      <w:r w:rsidRPr="000A6BC7">
        <w:t xml:space="preserve"> </w:t>
      </w:r>
    </w:p>
    <w:p w14:paraId="0EB4AC96" w14:textId="77777777" w:rsidR="000A6BC7" w:rsidRPr="000A6BC7" w:rsidRDefault="000A6BC7" w:rsidP="000A6BC7">
      <w:r w:rsidRPr="000A6BC7">
        <w:t xml:space="preserve">Руководствуясь Трудовым кодексом Российской Федерации, Бюджетным кодексом Российской Федерации, Федеральным законом от              06.10.2003 № 131-ФЗ «Об общих принципах организации местного самоуправления в Российской Федерации», Положением о воинском учете, утвержденным постановлением Правительства Российской Федерации от 27.11.2006 № 719, постановлением Правительства Российской Федерации от 05.08.2008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учреждений», в связи с выделением средств субвенции из федерального бюджета на осуществление полномочий по ведению первичного воинского учета на территории </w:t>
      </w:r>
      <w:proofErr w:type="spellStart"/>
      <w:r w:rsidRPr="000A6BC7">
        <w:t>Залуженского</w:t>
      </w:r>
      <w:proofErr w:type="spellEnd"/>
      <w:r w:rsidRPr="000A6BC7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0A6BC7">
        <w:t>Залуженского</w:t>
      </w:r>
      <w:proofErr w:type="spellEnd"/>
      <w:r w:rsidRPr="000A6BC7">
        <w:t xml:space="preserve"> сельского поселения Лискинского муниципального района Воронежской области </w:t>
      </w:r>
      <w:r w:rsidRPr="000A6BC7">
        <w:rPr>
          <w:b/>
          <w:bCs/>
        </w:rPr>
        <w:t>п о с т а н о в л я е т:</w:t>
      </w:r>
      <w:r w:rsidRPr="000A6BC7">
        <w:t xml:space="preserve"> </w:t>
      </w:r>
    </w:p>
    <w:p w14:paraId="444DB3DC" w14:textId="77777777" w:rsidR="000A6BC7" w:rsidRPr="000A6BC7" w:rsidRDefault="000A6BC7" w:rsidP="000A6BC7">
      <w:r w:rsidRPr="000A6BC7">
        <w:t xml:space="preserve">1. Внести в Перечень должностей и размеры должностных окладов военно-учетных работников, осуществляющих первичный воинский учет на территории </w:t>
      </w:r>
      <w:proofErr w:type="spellStart"/>
      <w:r w:rsidRPr="000A6BC7">
        <w:t>Залуженского</w:t>
      </w:r>
      <w:proofErr w:type="spellEnd"/>
      <w:r w:rsidRPr="000A6BC7">
        <w:t xml:space="preserve"> сельского поселения Лискинского муниципального района Воронежской области, утвержденный постановлением администрации </w:t>
      </w:r>
      <w:proofErr w:type="spellStart"/>
      <w:r w:rsidRPr="000A6BC7">
        <w:t>Залуженского</w:t>
      </w:r>
      <w:proofErr w:type="spellEnd"/>
      <w:r w:rsidRPr="000A6BC7">
        <w:t xml:space="preserve"> сельского поселения Лискинского муниципального района Воронежской области от 15.08.2022 № 88 «Об оплате труда работников, осуществляющих первичный воинский учет военнообязанных </w:t>
      </w:r>
      <w:proofErr w:type="spellStart"/>
      <w:r w:rsidRPr="000A6BC7">
        <w:t>Залуженского</w:t>
      </w:r>
      <w:proofErr w:type="spellEnd"/>
      <w:r w:rsidRPr="000A6BC7">
        <w:t xml:space="preserve"> сельского поселения Лискинского муниципального района Воронежской области» изменения, изложив его </w:t>
      </w:r>
    </w:p>
    <w:p w14:paraId="73F9CFB1" w14:textId="77777777" w:rsidR="000A6BC7" w:rsidRPr="000A6BC7" w:rsidRDefault="000A6BC7" w:rsidP="000A6BC7">
      <w:r w:rsidRPr="000A6BC7">
        <w:t xml:space="preserve">в следующей редакции: </w:t>
      </w:r>
    </w:p>
    <w:p w14:paraId="51A1B229" w14:textId="77777777" w:rsidR="000A6BC7" w:rsidRPr="000A6BC7" w:rsidRDefault="000A6BC7" w:rsidP="000A6BC7">
      <w:r w:rsidRPr="000A6BC7">
        <w:t xml:space="preserve">«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179"/>
      </w:tblGrid>
      <w:tr w:rsidR="000A6BC7" w:rsidRPr="000A6BC7" w14:paraId="63A55923" w14:textId="77777777" w:rsidTr="000A6BC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A849" w14:textId="77777777" w:rsidR="000A6BC7" w:rsidRPr="000A6BC7" w:rsidRDefault="000A6BC7" w:rsidP="000A6BC7">
            <w:r w:rsidRPr="000A6BC7">
              <w:lastRenderedPageBreak/>
              <w:t xml:space="preserve">Наименование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0C6C0" w14:textId="77777777" w:rsidR="000A6BC7" w:rsidRPr="000A6BC7" w:rsidRDefault="000A6BC7" w:rsidP="000A6BC7">
            <w:r w:rsidRPr="000A6BC7">
              <w:t xml:space="preserve">Должностной оклад с учетом штатных единиц (руб.) </w:t>
            </w:r>
          </w:p>
        </w:tc>
      </w:tr>
      <w:tr w:rsidR="000A6BC7" w:rsidRPr="000A6BC7" w14:paraId="61D0A99C" w14:textId="77777777" w:rsidTr="000A6BC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9860E" w14:textId="77777777" w:rsidR="000A6BC7" w:rsidRPr="000A6BC7" w:rsidRDefault="000A6BC7" w:rsidP="000A6BC7">
            <w:r w:rsidRPr="000A6BC7">
              <w:t xml:space="preserve">Инспектор по военно-учетной работе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8A7F8" w14:textId="77777777" w:rsidR="000A6BC7" w:rsidRPr="000A6BC7" w:rsidRDefault="000A6BC7" w:rsidP="000A6BC7">
            <w:r w:rsidRPr="000A6BC7">
              <w:t xml:space="preserve">12789,0 </w:t>
            </w:r>
          </w:p>
        </w:tc>
      </w:tr>
    </w:tbl>
    <w:p w14:paraId="1D07C1AE" w14:textId="77777777" w:rsidR="000A6BC7" w:rsidRPr="000A6BC7" w:rsidRDefault="000A6BC7" w:rsidP="000A6BC7">
      <w:r w:rsidRPr="000A6BC7">
        <w:t xml:space="preserve">». </w:t>
      </w:r>
    </w:p>
    <w:p w14:paraId="4D9DFB4A" w14:textId="77777777" w:rsidR="000A6BC7" w:rsidRPr="000A6BC7" w:rsidRDefault="000A6BC7" w:rsidP="000A6BC7">
      <w:r w:rsidRPr="000A6BC7">
        <w:t>2. Опубликовать настоящее постановление в газете «</w:t>
      </w:r>
      <w:proofErr w:type="spellStart"/>
      <w:r w:rsidRPr="000A6BC7">
        <w:t>Залуженский</w:t>
      </w:r>
      <w:proofErr w:type="spellEnd"/>
      <w:r w:rsidRPr="000A6BC7">
        <w:t xml:space="preserve"> муниципальный вестник» и разместить на официальном сайте администрации </w:t>
      </w:r>
      <w:proofErr w:type="spellStart"/>
      <w:r w:rsidRPr="000A6BC7">
        <w:t>Залуженского</w:t>
      </w:r>
      <w:proofErr w:type="spellEnd"/>
      <w:r w:rsidRPr="000A6BC7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0BE1FDF" w14:textId="77777777" w:rsidR="000A6BC7" w:rsidRPr="000A6BC7" w:rsidRDefault="000A6BC7" w:rsidP="000A6BC7">
      <w:r w:rsidRPr="000A6BC7">
        <w:t xml:space="preserve">3. Настоящее постановление вступает в силу со дня его опубликования и распространяется на правоотношения, возникшие с 1 января 2023 г. </w:t>
      </w:r>
    </w:p>
    <w:p w14:paraId="58D98D9E" w14:textId="77777777" w:rsidR="000A6BC7" w:rsidRPr="000A6BC7" w:rsidRDefault="000A6BC7" w:rsidP="000A6BC7">
      <w:r w:rsidRPr="000A6BC7">
        <w:t xml:space="preserve">Глава </w:t>
      </w:r>
      <w:proofErr w:type="spellStart"/>
      <w:r w:rsidRPr="000A6BC7">
        <w:t>Залуженского</w:t>
      </w:r>
      <w:proofErr w:type="spellEnd"/>
      <w:r w:rsidRPr="000A6BC7">
        <w:t xml:space="preserve"> </w:t>
      </w:r>
    </w:p>
    <w:p w14:paraId="2D1ADDE9" w14:textId="77777777" w:rsidR="000A6BC7" w:rsidRPr="000A6BC7" w:rsidRDefault="000A6BC7" w:rsidP="000A6BC7">
      <w:r w:rsidRPr="000A6BC7">
        <w:t xml:space="preserve">сельского поселения                                              </w:t>
      </w:r>
      <w:proofErr w:type="gramStart"/>
      <w:r w:rsidRPr="000A6BC7">
        <w:t>И.И.</w:t>
      </w:r>
      <w:proofErr w:type="gramEnd"/>
      <w:r w:rsidRPr="000A6BC7">
        <w:t xml:space="preserve"> Блинова </w:t>
      </w:r>
    </w:p>
    <w:p w14:paraId="5A9AAC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83"/>
    <w:rsid w:val="000A6BC7"/>
    <w:rsid w:val="00312C96"/>
    <w:rsid w:val="005A7B2A"/>
    <w:rsid w:val="00847AFD"/>
    <w:rsid w:val="008D6E62"/>
    <w:rsid w:val="00C81128"/>
    <w:rsid w:val="00E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0B66-4848-4ACF-85DF-3692641E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9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9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9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9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9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9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9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9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9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9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2025-01-15T08:46:00Z</dcterms:created>
  <dcterms:modified xsi:type="dcterms:W3CDTF">2025-01-15T08:46:00Z</dcterms:modified>
</cp:coreProperties>
</file>