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A2" w:rsidRDefault="000A2FA2" w:rsidP="000A2FA2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</w:t>
      </w:r>
    </w:p>
    <w:p w:rsidR="000A2FA2" w:rsidRDefault="00842AEB" w:rsidP="000A2FA2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ЗАЛУЖЕНСКОГО</w:t>
      </w:r>
      <w:r w:rsidR="000A2FA2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 ПОСЕЛЕНИЯ</w:t>
      </w:r>
    </w:p>
    <w:p w:rsidR="000A2FA2" w:rsidRDefault="000A2FA2" w:rsidP="000A2FA2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>
        <w:rPr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0A2FA2" w:rsidRDefault="000A2FA2" w:rsidP="000A2FA2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60"/>
      </w:tblGrid>
      <w:tr w:rsidR="000A2FA2" w:rsidTr="000A2FA2">
        <w:trPr>
          <w:trHeight w:val="596"/>
          <w:jc w:val="center"/>
        </w:trPr>
        <w:tc>
          <w:tcPr>
            <w:tcW w:w="9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A2FA2" w:rsidRDefault="000A2FA2" w:rsidP="000A2FA2">
            <w:pPr>
              <w:pStyle w:val="2"/>
              <w:tabs>
                <w:tab w:val="left" w:pos="852"/>
              </w:tabs>
              <w:spacing w:before="0" w:line="276" w:lineRule="auto"/>
              <w:ind w:right="-6"/>
              <w:rPr>
                <w:rFonts w:ascii="Times New Roman" w:hAnsi="Times New Roman" w:cs="Times New Roman"/>
                <w:i w:val="0"/>
                <w:sz w:val="20"/>
                <w:szCs w:val="20"/>
                <w:lang w:eastAsia="ar-SA"/>
              </w:rPr>
            </w:pPr>
          </w:p>
          <w:p w:rsidR="000A2FA2" w:rsidRDefault="000A2FA2" w:rsidP="000A2FA2">
            <w:pPr>
              <w:pStyle w:val="2"/>
              <w:tabs>
                <w:tab w:val="left" w:pos="852"/>
              </w:tabs>
              <w:spacing w:before="0" w:line="276" w:lineRule="auto"/>
              <w:ind w:right="-6" w:firstLine="372"/>
              <w:rPr>
                <w:rFonts w:ascii="Times New Roman" w:hAnsi="Times New Roman" w:cs="Times New Roman"/>
                <w:i w:val="0"/>
                <w:lang w:eastAsia="ar-SA"/>
              </w:rPr>
            </w:pPr>
            <w:r>
              <w:rPr>
                <w:rFonts w:ascii="Times New Roman" w:hAnsi="Times New Roman" w:cs="Times New Roman"/>
                <w:i w:val="0"/>
                <w:lang w:eastAsia="ar-SA"/>
              </w:rPr>
              <w:t xml:space="preserve">                                   </w:t>
            </w:r>
            <w:proofErr w:type="gramStart"/>
            <w:r>
              <w:rPr>
                <w:rFonts w:ascii="Times New Roman" w:hAnsi="Times New Roman" w:cs="Times New Roman"/>
                <w:i w:val="0"/>
                <w:lang w:eastAsia="ar-S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lang w:eastAsia="ar-SA"/>
              </w:rPr>
              <w:t xml:space="preserve"> О С Т А Н О В Л Е Н И Е</w:t>
            </w:r>
          </w:p>
        </w:tc>
      </w:tr>
    </w:tbl>
    <w:p w:rsidR="000A2FA2" w:rsidRDefault="000A2FA2" w:rsidP="000A2FA2">
      <w:pPr>
        <w:shd w:val="clear" w:color="auto" w:fill="FFFFFF"/>
        <w:autoSpaceDE w:val="0"/>
        <w:ind w:right="-6"/>
        <w:rPr>
          <w:bCs/>
          <w:color w:val="000000"/>
          <w:spacing w:val="-4"/>
          <w:sz w:val="16"/>
          <w:szCs w:val="16"/>
          <w:lang w:eastAsia="ar-SA"/>
        </w:rPr>
      </w:pPr>
    </w:p>
    <w:p w:rsidR="000A2FA2" w:rsidRDefault="000A2FA2" w:rsidP="000A2FA2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 w:val="18"/>
          <w:szCs w:val="18"/>
          <w:lang w:eastAsia="ar-SA"/>
        </w:rPr>
      </w:pPr>
    </w:p>
    <w:p w:rsidR="000A2FA2" w:rsidRPr="00842AEB" w:rsidRDefault="00842AEB" w:rsidP="000A2FA2">
      <w:pPr>
        <w:pStyle w:val="ConsPlusNormal0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19 </w:t>
      </w:r>
      <w:r>
        <w:rPr>
          <w:rFonts w:ascii="Times New Roman" w:hAnsi="Times New Roman" w:cs="Times New Roman"/>
          <w:sz w:val="28"/>
          <w:szCs w:val="28"/>
        </w:rPr>
        <w:t xml:space="preserve"> апреля 2013 г. № 1</w:t>
      </w:r>
      <w:r>
        <w:rPr>
          <w:rFonts w:ascii="Times New Roman" w:hAnsi="Times New Roman" w:cs="Times New Roman"/>
          <w:sz w:val="28"/>
          <w:szCs w:val="28"/>
          <w:lang w:val="en-US"/>
        </w:rPr>
        <w:t>35</w:t>
      </w:r>
    </w:p>
    <w:p w:rsidR="000A2FA2" w:rsidRDefault="000A2FA2" w:rsidP="000A2FA2">
      <w:pPr>
        <w:tabs>
          <w:tab w:val="left" w:pos="4155"/>
        </w:tabs>
      </w:pPr>
    </w:p>
    <w:p w:rsidR="000A2FA2" w:rsidRDefault="000A2FA2" w:rsidP="000A2FA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0A2FA2" w:rsidRDefault="00842AEB" w:rsidP="000A2F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№ </w:t>
      </w:r>
      <w:r>
        <w:rPr>
          <w:b/>
          <w:sz w:val="28"/>
          <w:szCs w:val="28"/>
          <w:lang w:val="en-US"/>
        </w:rPr>
        <w:t>120</w:t>
      </w:r>
      <w:r>
        <w:rPr>
          <w:b/>
          <w:sz w:val="28"/>
          <w:szCs w:val="28"/>
        </w:rPr>
        <w:t xml:space="preserve"> от 2</w:t>
      </w:r>
      <w:r>
        <w:rPr>
          <w:b/>
          <w:sz w:val="28"/>
          <w:szCs w:val="28"/>
          <w:lang w:val="en-US"/>
        </w:rPr>
        <w:t>9</w:t>
      </w:r>
      <w:r w:rsidR="000A2FA2">
        <w:rPr>
          <w:b/>
          <w:sz w:val="28"/>
          <w:szCs w:val="28"/>
        </w:rPr>
        <w:t xml:space="preserve">.08.2012 г. </w:t>
      </w:r>
    </w:p>
    <w:p w:rsidR="000A2FA2" w:rsidRDefault="000A2FA2" w:rsidP="000A2F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</w:t>
      </w:r>
      <w:proofErr w:type="gramStart"/>
      <w:r>
        <w:rPr>
          <w:b/>
          <w:sz w:val="28"/>
          <w:szCs w:val="28"/>
        </w:rPr>
        <w:t>административного</w:t>
      </w:r>
      <w:proofErr w:type="gramEnd"/>
      <w:r>
        <w:rPr>
          <w:b/>
          <w:sz w:val="28"/>
          <w:szCs w:val="28"/>
        </w:rPr>
        <w:t xml:space="preserve"> </w:t>
      </w:r>
    </w:p>
    <w:p w:rsidR="000A2FA2" w:rsidRDefault="000A2FA2" w:rsidP="000A2FA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регламента</w:t>
      </w:r>
      <w:r w:rsidR="00842AEB">
        <w:rPr>
          <w:b/>
          <w:sz w:val="28"/>
          <w:szCs w:val="28"/>
        </w:rPr>
        <w:t xml:space="preserve">  администрации Залуженского</w:t>
      </w:r>
    </w:p>
    <w:p w:rsidR="000A2FA2" w:rsidRDefault="000A2FA2" w:rsidP="000A2F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Лискинского </w:t>
      </w:r>
    </w:p>
    <w:p w:rsidR="000A2FA2" w:rsidRDefault="000A2FA2" w:rsidP="000A2F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proofErr w:type="gramStart"/>
      <w:r>
        <w:rPr>
          <w:b/>
          <w:sz w:val="28"/>
          <w:szCs w:val="28"/>
        </w:rPr>
        <w:t>Воронежской</w:t>
      </w:r>
      <w:proofErr w:type="gramEnd"/>
      <w:r>
        <w:rPr>
          <w:b/>
          <w:sz w:val="28"/>
          <w:szCs w:val="28"/>
        </w:rPr>
        <w:t xml:space="preserve"> </w:t>
      </w:r>
    </w:p>
    <w:p w:rsidR="000A2FA2" w:rsidRDefault="000A2FA2" w:rsidP="000A2FA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области по предоставлению муниципальной</w:t>
      </w:r>
    </w:p>
    <w:p w:rsidR="000A2FA2" w:rsidRDefault="000A2FA2" w:rsidP="000A2FA2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услуги «Предоставление жилых помещений</w:t>
      </w:r>
    </w:p>
    <w:p w:rsidR="000A2FA2" w:rsidRDefault="000A2FA2" w:rsidP="000A2FA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специализированного</w:t>
      </w:r>
    </w:p>
    <w:p w:rsidR="000A2FA2" w:rsidRDefault="000A2FA2" w:rsidP="000A2FA2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жилищного фонда</w:t>
      </w:r>
      <w:r>
        <w:rPr>
          <w:b/>
          <w:color w:val="000000"/>
          <w:sz w:val="28"/>
          <w:szCs w:val="28"/>
        </w:rPr>
        <w:t>»</w:t>
      </w:r>
    </w:p>
    <w:p w:rsidR="000A2FA2" w:rsidRDefault="000A2FA2" w:rsidP="000A2FA2">
      <w:pPr>
        <w:rPr>
          <w:b/>
          <w:color w:val="000000"/>
          <w:sz w:val="28"/>
          <w:szCs w:val="28"/>
        </w:rPr>
      </w:pPr>
    </w:p>
    <w:p w:rsidR="000A2FA2" w:rsidRDefault="000A2FA2" w:rsidP="000A2FA2">
      <w:pPr>
        <w:pStyle w:val="ConsPlusNormal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Указом Президента РФ от 07.05.2012 г. № 601 «Об основных направлениях совершенствования системы государственного управления», Распоряжением Правительства Воронежской области от 14.03.2013 г. № 163-р «Об утверждении плана внесения изменений в административные регламенты предоставления государственных и муниципальных услуг в части установления показателя снижения максимального срока ожидания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очереди при сдаче запроса и получении документа»</w:t>
      </w:r>
      <w:r w:rsidR="00842AEB">
        <w:rPr>
          <w:rFonts w:ascii="Times New Roman" w:hAnsi="Times New Roman" w:cs="Times New Roman"/>
          <w:sz w:val="28"/>
          <w:szCs w:val="28"/>
        </w:rPr>
        <w:t>, администрация Залуженского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</w:p>
    <w:p w:rsidR="000A2FA2" w:rsidRDefault="00842AEB" w:rsidP="000A2FA2">
      <w:pPr>
        <w:jc w:val="both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 xml:space="preserve">                                             </w:t>
      </w:r>
      <w:proofErr w:type="spellStart"/>
      <w:proofErr w:type="gramStart"/>
      <w:r w:rsidR="000A2FA2">
        <w:rPr>
          <w:rFonts w:cs="Arial"/>
          <w:b/>
          <w:color w:val="000000"/>
          <w:sz w:val="28"/>
          <w:szCs w:val="28"/>
        </w:rPr>
        <w:t>п</w:t>
      </w:r>
      <w:proofErr w:type="spellEnd"/>
      <w:proofErr w:type="gramEnd"/>
      <w:r w:rsidR="000A2FA2">
        <w:rPr>
          <w:rFonts w:cs="Arial"/>
          <w:b/>
          <w:color w:val="000000"/>
          <w:sz w:val="28"/>
          <w:szCs w:val="28"/>
        </w:rPr>
        <w:t xml:space="preserve"> о с т а </w:t>
      </w:r>
      <w:proofErr w:type="spellStart"/>
      <w:r w:rsidR="000A2FA2">
        <w:rPr>
          <w:rFonts w:cs="Arial"/>
          <w:b/>
          <w:color w:val="000000"/>
          <w:sz w:val="28"/>
          <w:szCs w:val="28"/>
        </w:rPr>
        <w:t>н</w:t>
      </w:r>
      <w:proofErr w:type="spellEnd"/>
      <w:r w:rsidR="000A2FA2">
        <w:rPr>
          <w:rFonts w:cs="Arial"/>
          <w:b/>
          <w:color w:val="000000"/>
          <w:sz w:val="28"/>
          <w:szCs w:val="28"/>
        </w:rPr>
        <w:t xml:space="preserve"> о в л я е т:</w:t>
      </w:r>
    </w:p>
    <w:p w:rsidR="000A2FA2" w:rsidRDefault="000A2FA2" w:rsidP="000A2FA2">
      <w:pPr>
        <w:jc w:val="both"/>
        <w:rPr>
          <w:rFonts w:cs="Arial"/>
          <w:b/>
          <w:color w:val="000000"/>
          <w:sz w:val="28"/>
          <w:szCs w:val="28"/>
        </w:rPr>
      </w:pPr>
    </w:p>
    <w:p w:rsidR="000A2FA2" w:rsidRDefault="000A2FA2" w:rsidP="000A2FA2">
      <w:pPr>
        <w:pStyle w:val="a6"/>
        <w:numPr>
          <w:ilvl w:val="0"/>
          <w:numId w:val="1"/>
        </w:numPr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Внести в административный регламен</w:t>
      </w:r>
      <w:r w:rsidR="00842AEB">
        <w:rPr>
          <w:rFonts w:cs="Arial"/>
          <w:color w:val="000000"/>
          <w:sz w:val="28"/>
          <w:szCs w:val="28"/>
        </w:rPr>
        <w:t>т администрации Залуженского</w:t>
      </w:r>
      <w:r>
        <w:rPr>
          <w:rFonts w:cs="Arial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по предоставлению муниципальной услуги «Предоставление жилых помещений муниципального специализированного жилищного фонда», утвержденный п</w:t>
      </w:r>
      <w:r w:rsidR="00842AEB">
        <w:rPr>
          <w:rFonts w:cs="Arial"/>
          <w:color w:val="000000"/>
          <w:sz w:val="28"/>
          <w:szCs w:val="28"/>
        </w:rPr>
        <w:t>остановлением администрации № 120 от 29</w:t>
      </w:r>
      <w:r>
        <w:rPr>
          <w:rFonts w:cs="Arial"/>
          <w:color w:val="000000"/>
          <w:sz w:val="28"/>
          <w:szCs w:val="28"/>
        </w:rPr>
        <w:t>.08.2012 г. (далее – административный регламент) следующие изменения и дополнения:</w:t>
      </w:r>
    </w:p>
    <w:p w:rsidR="000A2FA2" w:rsidRDefault="000A2FA2" w:rsidP="000A2FA2">
      <w:pPr>
        <w:jc w:val="both"/>
        <w:rPr>
          <w:rFonts w:cs="Arial"/>
          <w:color w:val="000000"/>
          <w:sz w:val="28"/>
          <w:szCs w:val="28"/>
        </w:rPr>
      </w:pPr>
    </w:p>
    <w:p w:rsidR="000A2FA2" w:rsidRDefault="000A2FA2" w:rsidP="000A2FA2">
      <w:pPr>
        <w:pStyle w:val="a6"/>
        <w:numPr>
          <w:ilvl w:val="0"/>
          <w:numId w:val="2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Пункт 2.11. раздела 2 административного регламента изложить в следующей редакции:</w:t>
      </w:r>
    </w:p>
    <w:p w:rsidR="000A2FA2" w:rsidRDefault="000A2FA2" w:rsidP="000A2FA2">
      <w:pPr>
        <w:pStyle w:val="ConsPlusNormal0"/>
        <w:tabs>
          <w:tab w:val="left" w:pos="396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«2.11.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0A2FA2" w:rsidRDefault="000A2FA2" w:rsidP="000A2FA2">
      <w:pPr>
        <w:pStyle w:val="ConsPlusNormal0"/>
        <w:tabs>
          <w:tab w:val="left" w:pos="396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документов на получение муниципальной услуги – не более 15 минут.</w:t>
      </w:r>
    </w:p>
    <w:p w:rsidR="000A2FA2" w:rsidRDefault="000A2FA2" w:rsidP="000A2FA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ожидания в очереди при получении результата </w:t>
      </w:r>
    </w:p>
    <w:p w:rsidR="000A2FA2" w:rsidRDefault="000A2FA2" w:rsidP="000A2FA2">
      <w:pPr>
        <w:pStyle w:val="a6"/>
        <w:ind w:left="0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 – не более 15 минут</w:t>
      </w:r>
      <w:proofErr w:type="gramStart"/>
      <w:r>
        <w:rPr>
          <w:rFonts w:cs="Arial"/>
          <w:color w:val="000000"/>
          <w:sz w:val="28"/>
          <w:szCs w:val="28"/>
        </w:rPr>
        <w:t>.».</w:t>
      </w:r>
      <w:proofErr w:type="gramEnd"/>
    </w:p>
    <w:p w:rsidR="000A2FA2" w:rsidRDefault="000A2FA2" w:rsidP="000A2FA2">
      <w:pPr>
        <w:pStyle w:val="a6"/>
        <w:numPr>
          <w:ilvl w:val="0"/>
          <w:numId w:val="2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Дополнить пункт 2.15. раздела 2 административного регламента подпунктом 2.15.5. следующего содержания:</w:t>
      </w:r>
    </w:p>
    <w:p w:rsidR="000A2FA2" w:rsidRDefault="000A2FA2" w:rsidP="000A2FA2">
      <w:pPr>
        <w:ind w:firstLine="540"/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«2.15.5. </w:t>
      </w:r>
      <w:r>
        <w:rPr>
          <w:sz w:val="28"/>
          <w:szCs w:val="28"/>
        </w:rPr>
        <w:t>При предоставлении муниципальных услуг в электронной форме осуществляется:</w:t>
      </w:r>
    </w:p>
    <w:p w:rsidR="000A2FA2" w:rsidRDefault="000A2FA2" w:rsidP="000A2F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 в   установленном   порядке  информации  заявителям и  обеспечение доступа заявителей  к сведениям о муниципальной услуге;</w:t>
      </w:r>
    </w:p>
    <w:p w:rsidR="000A2FA2" w:rsidRDefault="000A2FA2" w:rsidP="000A2FA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</w:t>
      </w:r>
      <w:hyperlink r:id="rId5" w:history="1">
        <w:r>
          <w:rPr>
            <w:rStyle w:val="a3"/>
            <w:sz w:val="28"/>
            <w:szCs w:val="28"/>
          </w:rPr>
          <w:t>www.gosuslugi.ru</w:t>
        </w:r>
      </w:hyperlink>
      <w:r>
        <w:rPr>
          <w:rFonts w:ascii="Times New Roman" w:hAnsi="Times New Roman" w:cs="Times New Roman"/>
          <w:sz w:val="28"/>
          <w:szCs w:val="28"/>
        </w:rPr>
        <w:t>), портала государственных и муниципальных услуг Воронежской области (</w:t>
      </w:r>
      <w:hyperlink r:id="rId6" w:history="1">
        <w:r>
          <w:rPr>
            <w:rStyle w:val="a3"/>
            <w:sz w:val="28"/>
            <w:szCs w:val="28"/>
          </w:rPr>
          <w:t>www.govvrn.ru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0A2FA2" w:rsidRDefault="000A2FA2" w:rsidP="000A2FA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заявителем результата предоставления муниципальной услуги в электронной форме посредством электронной почты.</w:t>
      </w:r>
    </w:p>
    <w:p w:rsidR="000A2FA2" w:rsidRDefault="000A2FA2" w:rsidP="000A2FA2">
      <w:pPr>
        <w:pStyle w:val="a6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</w:t>
      </w:r>
      <w:proofErr w:type="gramStart"/>
      <w:r>
        <w:rPr>
          <w:sz w:val="28"/>
          <w:szCs w:val="28"/>
        </w:rPr>
        <w:t>.</w:t>
      </w:r>
      <w:r>
        <w:rPr>
          <w:rFonts w:cs="Arial"/>
          <w:color w:val="000000"/>
          <w:sz w:val="28"/>
          <w:szCs w:val="28"/>
        </w:rPr>
        <w:t>».</w:t>
      </w:r>
      <w:proofErr w:type="gramEnd"/>
    </w:p>
    <w:p w:rsidR="000A2FA2" w:rsidRDefault="000A2FA2" w:rsidP="000A2FA2">
      <w:pPr>
        <w:pStyle w:val="a6"/>
        <w:numPr>
          <w:ilvl w:val="0"/>
          <w:numId w:val="2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Раздел 5 административного регламента изложить в следующей редакции:</w:t>
      </w:r>
    </w:p>
    <w:p w:rsidR="000A2FA2" w:rsidRDefault="000A2FA2" w:rsidP="000A2FA2">
      <w:pPr>
        <w:pStyle w:val="a4"/>
        <w:jc w:val="center"/>
        <w:rPr>
          <w:b/>
        </w:rPr>
      </w:pPr>
      <w:r>
        <w:rPr>
          <w:rFonts w:cs="Arial"/>
          <w:color w:val="000000"/>
        </w:rPr>
        <w:t xml:space="preserve">«5. </w:t>
      </w:r>
      <w:r>
        <w:rPr>
          <w:b/>
        </w:rPr>
        <w:t xml:space="preserve">Досудебный (внесудебный) порядок обжалования решений </w:t>
      </w:r>
    </w:p>
    <w:p w:rsidR="000A2FA2" w:rsidRDefault="000A2FA2" w:rsidP="000A2FA2">
      <w:pPr>
        <w:pStyle w:val="a4"/>
        <w:jc w:val="center"/>
        <w:rPr>
          <w:b/>
        </w:rPr>
      </w:pPr>
      <w:r>
        <w:rPr>
          <w:b/>
        </w:rPr>
        <w:t>и действий (бездействия) органа, предоставляющего муниципальную услугу, а также должностных лиц, муниципальных служащих</w:t>
      </w:r>
    </w:p>
    <w:p w:rsidR="000A2FA2" w:rsidRDefault="000A2FA2" w:rsidP="000A2FA2">
      <w:pPr>
        <w:pStyle w:val="a4"/>
        <w:jc w:val="center"/>
        <w:rPr>
          <w:b/>
        </w:rPr>
      </w:pPr>
    </w:p>
    <w:p w:rsidR="000A2FA2" w:rsidRDefault="000A2FA2" w:rsidP="000A2F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0A2FA2" w:rsidRDefault="000A2FA2" w:rsidP="000A2F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глав</w:t>
      </w:r>
      <w:r w:rsidR="00842AEB">
        <w:rPr>
          <w:sz w:val="28"/>
          <w:szCs w:val="28"/>
        </w:rPr>
        <w:t>е администрации Залуженского</w:t>
      </w:r>
      <w:r>
        <w:rPr>
          <w:sz w:val="28"/>
          <w:szCs w:val="28"/>
        </w:rPr>
        <w:t xml:space="preserve"> сельского поселения Лискинского муниципального района по адресу: Воронежская область, Лиск</w:t>
      </w:r>
      <w:r w:rsidR="00842AEB">
        <w:rPr>
          <w:sz w:val="28"/>
          <w:szCs w:val="28"/>
        </w:rPr>
        <w:t>инский район, село Залужное, ул. Советская, д. 86б</w:t>
      </w:r>
      <w:r>
        <w:rPr>
          <w:sz w:val="28"/>
          <w:szCs w:val="28"/>
        </w:rPr>
        <w:t>, тел. 8</w:t>
      </w:r>
      <w:r w:rsidR="00842AEB">
        <w:rPr>
          <w:sz w:val="28"/>
          <w:szCs w:val="28"/>
        </w:rPr>
        <w:t>/47391/98289</w:t>
      </w:r>
      <w:r>
        <w:rPr>
          <w:sz w:val="28"/>
          <w:szCs w:val="28"/>
        </w:rPr>
        <w:t>.</w:t>
      </w:r>
    </w:p>
    <w:p w:rsidR="000A2FA2" w:rsidRDefault="000A2FA2" w:rsidP="000A2FA2">
      <w:pPr>
        <w:tabs>
          <w:tab w:val="left" w:pos="1260"/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Основанием для начала досудебного (внесудебного) обжалования является поступление жалобы (обращения) в администрацию</w:t>
      </w:r>
      <w:r w:rsidR="00842AEB">
        <w:rPr>
          <w:sz w:val="28"/>
          <w:szCs w:val="28"/>
        </w:rPr>
        <w:t xml:space="preserve"> Залуженского сельского поселения</w:t>
      </w:r>
      <w:r>
        <w:rPr>
          <w:sz w:val="28"/>
          <w:szCs w:val="28"/>
        </w:rPr>
        <w:t xml:space="preserve"> Лискинского муниципального района. Оснований для отказа в рассмотрении либо приостановления рассмотрения жалобы не имеется.</w:t>
      </w:r>
    </w:p>
    <w:p w:rsidR="000A2FA2" w:rsidRDefault="000A2FA2" w:rsidP="000A2F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 Заявитель может обратиться с жалобой, в том числе в следующих случаях:</w:t>
      </w:r>
    </w:p>
    <w:p w:rsidR="000A2FA2" w:rsidRDefault="000A2FA2" w:rsidP="000A2FA2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0A2FA2" w:rsidRDefault="000A2FA2" w:rsidP="000A2FA2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   нарушение срока предоставления муниципальной услуги;</w:t>
      </w:r>
    </w:p>
    <w:p w:rsidR="000A2FA2" w:rsidRDefault="000A2FA2" w:rsidP="000A2FA2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0A2FA2" w:rsidRDefault="000A2FA2" w:rsidP="000A2FA2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 Федерации, 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0A2FA2" w:rsidRDefault="000A2FA2" w:rsidP="000A2FA2">
      <w:pPr>
        <w:tabs>
          <w:tab w:val="left" w:pos="72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0A2FA2" w:rsidRDefault="000A2FA2" w:rsidP="000A2FA2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0A2FA2" w:rsidRDefault="000A2FA2" w:rsidP="000A2FA2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отказ органа или должностного лица, предоставляющего муниципальную услугу,  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0A2FA2" w:rsidRDefault="000A2FA2" w:rsidP="000A2F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 Жалоба подается в письменной 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  непосредственно руководителем органа, предоставляющего муниципальную услугу.</w:t>
      </w:r>
    </w:p>
    <w:p w:rsidR="000A2FA2" w:rsidRDefault="000A2FA2" w:rsidP="000A2F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 Жалоба может быть направлена по почте, с использованием информационно-телекоммуникационной сети «Интернет», официального сайта администрации</w:t>
      </w:r>
      <w:r w:rsidR="00842AEB">
        <w:rPr>
          <w:sz w:val="28"/>
          <w:szCs w:val="28"/>
        </w:rPr>
        <w:t xml:space="preserve"> Залуженского сельского поселения</w:t>
      </w:r>
      <w:r>
        <w:rPr>
          <w:sz w:val="28"/>
          <w:szCs w:val="28"/>
        </w:rPr>
        <w:t xml:space="preserve"> Лискинского 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A2FA2" w:rsidRDefault="000A2FA2" w:rsidP="000A2F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должна содержать:  </w:t>
      </w:r>
    </w:p>
    <w:p w:rsidR="000A2FA2" w:rsidRDefault="000A2FA2" w:rsidP="000A2F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A2FA2" w:rsidRDefault="000A2FA2" w:rsidP="000A2FA2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 телефона,  адрес  (адреса)  электронной  почты  (при  наличии) и почтовый адрес, по которым должен быть направлен ответ заявителю;</w:t>
      </w:r>
      <w:proofErr w:type="gramEnd"/>
    </w:p>
    <w:p w:rsidR="000A2FA2" w:rsidRDefault="000A2FA2" w:rsidP="000A2F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A2FA2" w:rsidRDefault="000A2FA2" w:rsidP="000A2F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A2FA2" w:rsidRDefault="000A2FA2" w:rsidP="000A2F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5.5. </w:t>
      </w:r>
      <w:proofErr w:type="gramStart"/>
      <w:r>
        <w:rPr>
          <w:sz w:val="28"/>
          <w:szCs w:val="28"/>
        </w:rPr>
        <w:t>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</w:t>
      </w:r>
      <w:proofErr w:type="gramEnd"/>
    </w:p>
    <w:p w:rsidR="000A2FA2" w:rsidRDefault="000A2FA2" w:rsidP="000A2FA2">
      <w:pPr>
        <w:tabs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  По результатам рассмотрения жалобы орган, предоставляющий муниципальную услугу, принимает одно из следующих решений: </w:t>
      </w:r>
    </w:p>
    <w:p w:rsidR="000A2FA2" w:rsidRDefault="000A2FA2" w:rsidP="000A2F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0A2FA2" w:rsidRDefault="000A2FA2" w:rsidP="000A2F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отказывает в удовлетворении жалобы.</w:t>
      </w:r>
    </w:p>
    <w:p w:rsidR="000A2FA2" w:rsidRDefault="000A2FA2" w:rsidP="000A2F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позднее дня, следующего за днем принятия решения, указанного п.5.6 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A2FA2" w:rsidRDefault="000A2FA2" w:rsidP="000A2F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 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A2FA2" w:rsidRDefault="000A2FA2" w:rsidP="000A2F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>
        <w:rPr>
          <w:bCs/>
          <w:sz w:val="28"/>
          <w:szCs w:val="28"/>
        </w:rPr>
        <w:t>Заявители имеют право:</w:t>
      </w:r>
    </w:p>
    <w:p w:rsidR="000A2FA2" w:rsidRDefault="000A2FA2" w:rsidP="000A2F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на обжалование решений, принятых в ходе предоставления муниципальной услуги, действий (бездействия) должностных лиц </w:t>
      </w:r>
      <w:r>
        <w:rPr>
          <w:bCs/>
          <w:sz w:val="28"/>
          <w:szCs w:val="28"/>
        </w:rPr>
        <w:lastRenderedPageBreak/>
        <w:t>администрации</w:t>
      </w:r>
      <w:r w:rsidR="00842AEB">
        <w:rPr>
          <w:bCs/>
          <w:sz w:val="28"/>
          <w:szCs w:val="28"/>
        </w:rPr>
        <w:t xml:space="preserve"> Залуженского сельского поселения</w:t>
      </w:r>
      <w:r>
        <w:rPr>
          <w:bCs/>
          <w:sz w:val="28"/>
          <w:szCs w:val="28"/>
        </w:rPr>
        <w:t xml:space="preserve"> Лискинского муниципального района в судебном порядке;</w:t>
      </w:r>
    </w:p>
    <w:p w:rsidR="000A2FA2" w:rsidRDefault="000A2FA2" w:rsidP="000A2FA2">
      <w:pPr>
        <w:pStyle w:val="a4"/>
        <w:rPr>
          <w:b/>
        </w:rPr>
      </w:pPr>
      <w:r>
        <w:rPr>
          <w:bCs/>
        </w:rPr>
        <w:t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</w:t>
      </w:r>
      <w:r>
        <w:rPr>
          <w:rFonts w:cs="Arial"/>
          <w:color w:val="000000"/>
        </w:rPr>
        <w:t>»</w:t>
      </w:r>
    </w:p>
    <w:p w:rsidR="000A2FA2" w:rsidRDefault="000A2FA2" w:rsidP="000A2FA2">
      <w:pPr>
        <w:ind w:firstLine="567"/>
        <w:jc w:val="both"/>
        <w:rPr>
          <w:rFonts w:cs="Arial"/>
          <w:b/>
          <w:color w:val="000000"/>
          <w:sz w:val="28"/>
          <w:szCs w:val="28"/>
        </w:rPr>
      </w:pPr>
    </w:p>
    <w:p w:rsidR="000A2FA2" w:rsidRDefault="000A2FA2" w:rsidP="000A2FA2">
      <w:pPr>
        <w:ind w:firstLine="567"/>
        <w:jc w:val="both"/>
        <w:rPr>
          <w:rFonts w:cs="Arial"/>
          <w:b/>
          <w:color w:val="000000"/>
          <w:sz w:val="28"/>
          <w:szCs w:val="28"/>
        </w:rPr>
      </w:pPr>
    </w:p>
    <w:p w:rsidR="000A2FA2" w:rsidRDefault="00842AEB" w:rsidP="000A2FA2">
      <w:pPr>
        <w:ind w:firstLine="567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И.о. главы</w:t>
      </w:r>
      <w:r w:rsidR="000A2FA2">
        <w:rPr>
          <w:rFonts w:cs="Arial"/>
          <w:color w:val="000000"/>
          <w:sz w:val="28"/>
          <w:szCs w:val="28"/>
        </w:rPr>
        <w:t xml:space="preserve"> администрации</w:t>
      </w:r>
    </w:p>
    <w:p w:rsidR="000A2FA2" w:rsidRDefault="00842AEB" w:rsidP="000A2FA2">
      <w:pPr>
        <w:ind w:firstLine="567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Залуженского</w:t>
      </w:r>
      <w:r w:rsidR="000A2FA2">
        <w:rPr>
          <w:rFonts w:cs="Arial"/>
          <w:color w:val="000000"/>
          <w:sz w:val="28"/>
          <w:szCs w:val="28"/>
        </w:rPr>
        <w:t xml:space="preserve"> сельского поселения         </w:t>
      </w:r>
      <w:r>
        <w:rPr>
          <w:rFonts w:cs="Arial"/>
          <w:color w:val="000000"/>
          <w:sz w:val="28"/>
          <w:szCs w:val="28"/>
        </w:rPr>
        <w:t xml:space="preserve">                 С.А.Семиков</w:t>
      </w:r>
    </w:p>
    <w:p w:rsidR="000A2FA2" w:rsidRDefault="000A2FA2" w:rsidP="000A2FA2"/>
    <w:p w:rsidR="00EA6169" w:rsidRDefault="00EA6169"/>
    <w:sectPr w:rsidR="00EA6169" w:rsidSect="00EA6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03C5D"/>
    <w:multiLevelType w:val="hybridMultilevel"/>
    <w:tmpl w:val="625E4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0044EB"/>
    <w:multiLevelType w:val="hybridMultilevel"/>
    <w:tmpl w:val="04CA2B5E"/>
    <w:lvl w:ilvl="0" w:tplc="CC405E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FA2"/>
    <w:rsid w:val="000A2FA2"/>
    <w:rsid w:val="004F46EA"/>
    <w:rsid w:val="007A3A64"/>
    <w:rsid w:val="00842AEB"/>
    <w:rsid w:val="008C7C21"/>
    <w:rsid w:val="00EA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A2"/>
    <w:pPr>
      <w:spacing w:line="240" w:lineRule="auto"/>
      <w:jc w:val="left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0A2F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A2F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FA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A2FA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0A2FA2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A2FA2"/>
    <w:pPr>
      <w:tabs>
        <w:tab w:val="left" w:pos="1440"/>
      </w:tabs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0A2FA2"/>
    <w:rPr>
      <w:rFonts w:eastAsia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0A2FA2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0A2FA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0A2FA2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vrn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1419</Words>
  <Characters>8093</Characters>
  <Application>Microsoft Office Word</Application>
  <DocSecurity>0</DocSecurity>
  <Lines>67</Lines>
  <Paragraphs>18</Paragraphs>
  <ScaleCrop>false</ScaleCrop>
  <Company>Microsoft</Company>
  <LinksUpToDate>false</LinksUpToDate>
  <CharactersWithSpaces>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petropal.liski</dc:creator>
  <cp:lastModifiedBy>Admin</cp:lastModifiedBy>
  <cp:revision>2</cp:revision>
  <cp:lastPrinted>2013-04-22T12:34:00Z</cp:lastPrinted>
  <dcterms:created xsi:type="dcterms:W3CDTF">2013-04-22T12:34:00Z</dcterms:created>
  <dcterms:modified xsi:type="dcterms:W3CDTF">2013-04-22T12:34:00Z</dcterms:modified>
</cp:coreProperties>
</file>