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9C7" w:rsidRDefault="004869C7" w:rsidP="008132EA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4869C7">
        <w:rPr>
          <w:rStyle w:val="b"/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5257800" cy="606265"/>
            <wp:effectExtent l="19050" t="0" r="0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127" cy="63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2EA" w:rsidRPr="00BE6D18" w:rsidRDefault="00E06D4E" w:rsidP="004869C7">
      <w:pPr>
        <w:shd w:val="clear" w:color="auto" w:fill="FFFFFF"/>
        <w:spacing w:after="100" w:afterAutospacing="1" w:line="360" w:lineRule="auto"/>
        <w:ind w:firstLine="567"/>
        <w:jc w:val="center"/>
        <w:rPr>
          <w:rStyle w:val="b"/>
          <w:rFonts w:ascii="Times New Roman" w:hAnsi="Times New Roman" w:cs="Times New Roman"/>
          <w:bCs/>
          <w:sz w:val="28"/>
          <w:szCs w:val="28"/>
        </w:rPr>
      </w:pPr>
      <w:r>
        <w:rPr>
          <w:rStyle w:val="b"/>
          <w:rFonts w:ascii="Times New Roman" w:hAnsi="Times New Roman" w:cs="Times New Roman"/>
          <w:bCs/>
          <w:sz w:val="28"/>
          <w:szCs w:val="28"/>
        </w:rPr>
        <w:t>Россиян уведомят о поступлении документов, заверенных электронной подписью</w:t>
      </w:r>
    </w:p>
    <w:p w:rsidR="008132EA" w:rsidRPr="00BE6D18" w:rsidRDefault="008132EA" w:rsidP="008132EA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В России 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вступает в силу </w:t>
      </w:r>
      <w:hyperlink r:id="rId5" w:anchor="dst100019" w:history="1">
        <w:r w:rsidRPr="00BE6D18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правило</w:t>
        </w:r>
      </w:hyperlink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уведомления владельцев недвижимости, сведения о которой содержатся в ЕГРН, о </w:t>
      </w: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поступлении 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>документов</w:t>
      </w: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>, заверенных электронной подписью,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для регистрации перехода или прекращения права собственности. Замглавы Федеральной кадастровой палаты Павел Чащин рассказал, как последние новеллы закона о регистрации помогут защитить права и интересы граждан от мошенничества </w:t>
      </w:r>
      <w:r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с электронными подписями </w:t>
      </w:r>
      <w:r w:rsidRPr="00BE6D18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на рынке недвижимости.  </w:t>
      </w:r>
    </w:p>
    <w:p w:rsidR="00AB3D95" w:rsidRDefault="00AB3D95" w:rsidP="00AB3D95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471AAB">
        <w:rPr>
          <w:rStyle w:val="b"/>
          <w:rFonts w:ascii="Times New Roman" w:hAnsi="Times New Roman" w:cs="Times New Roman"/>
          <w:bCs/>
          <w:sz w:val="28"/>
          <w:szCs w:val="28"/>
        </w:rPr>
        <w:t>С 1 ноября 2019 года</w:t>
      </w:r>
      <w:r w:rsidRPr="00AB3D95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вступает в силу одно из нововведений ФЗ № 286 о внесении изменений в федеральный закон «О государственной регистрации недвижимости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», которое регламентирует </w:t>
      </w:r>
      <w:r w:rsidR="00471AAB">
        <w:rPr>
          <w:rStyle w:val="b"/>
          <w:rFonts w:ascii="Times New Roman" w:hAnsi="Times New Roman" w:cs="Times New Roman"/>
          <w:bCs/>
          <w:sz w:val="28"/>
          <w:szCs w:val="28"/>
        </w:rPr>
        <w:t>уведомлени</w:t>
      </w:r>
      <w:r w:rsidR="00B60DD2">
        <w:rPr>
          <w:rStyle w:val="b"/>
          <w:rFonts w:ascii="Times New Roman" w:hAnsi="Times New Roman" w:cs="Times New Roman"/>
          <w:bCs/>
          <w:sz w:val="28"/>
          <w:szCs w:val="28"/>
        </w:rPr>
        <w:t>е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1D55F3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собственников 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о </w:t>
      </w:r>
      <w:r w:rsidR="00471AAB">
        <w:rPr>
          <w:rStyle w:val="b"/>
          <w:rFonts w:ascii="Times New Roman" w:hAnsi="Times New Roman" w:cs="Times New Roman"/>
          <w:bCs/>
          <w:sz w:val="28"/>
          <w:szCs w:val="28"/>
        </w:rPr>
        <w:t>поступлении заверенных электронных документов на отчуждение права собственности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F4713" w:rsidRPr="00FF4713" w:rsidRDefault="00AB3D95" w:rsidP="00797E4C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>
        <w:rPr>
          <w:rStyle w:val="b"/>
          <w:rFonts w:ascii="Times New Roman" w:hAnsi="Times New Roman" w:cs="Times New Roman"/>
          <w:bCs/>
          <w:sz w:val="28"/>
          <w:szCs w:val="28"/>
        </w:rPr>
        <w:t>Летом этого года ужесточили проведение действий с недвижимость</w:t>
      </w:r>
      <w:r w:rsid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ю с помощью электронной подписи. </w:t>
      </w:r>
      <w:r w:rsidR="00FF4713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Таким образом, сегодня все объекты, сведения о которых внесены в ЕГРН, по умолчанию защищены от любых действий, совершаемых в цифровом пространстве рынка недвижимости. </w:t>
      </w:r>
      <w:r w:rsidR="00FF4713">
        <w:rPr>
          <w:rStyle w:val="b"/>
          <w:rFonts w:ascii="Times New Roman" w:hAnsi="Times New Roman" w:cs="Times New Roman"/>
          <w:bCs/>
          <w:sz w:val="28"/>
          <w:szCs w:val="28"/>
        </w:rPr>
        <w:t>Т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еперь для проведения дистанционных сделок собственник должен выразить свое согласие в </w:t>
      </w:r>
      <w:r w:rsidR="0010481A">
        <w:rPr>
          <w:rStyle w:val="b"/>
          <w:rFonts w:ascii="Times New Roman" w:hAnsi="Times New Roman" w:cs="Times New Roman"/>
          <w:bCs/>
          <w:sz w:val="28"/>
          <w:szCs w:val="28"/>
        </w:rPr>
        <w:t>«традиционном» бумажном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виде, предоставив заявление для внесения в ЕГРН соответствующей</w:t>
      </w:r>
      <w:r w:rsid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записи. </w:t>
      </w:r>
      <w:r w:rsidR="001D55F3">
        <w:rPr>
          <w:rStyle w:val="b"/>
          <w:rFonts w:ascii="Times New Roman" w:hAnsi="Times New Roman" w:cs="Times New Roman"/>
          <w:bCs/>
          <w:sz w:val="28"/>
          <w:szCs w:val="28"/>
        </w:rPr>
        <w:t>П</w:t>
      </w:r>
      <w:r w:rsidR="0010481A">
        <w:rPr>
          <w:rStyle w:val="b"/>
          <w:rFonts w:ascii="Times New Roman" w:hAnsi="Times New Roman" w:cs="Times New Roman"/>
          <w:bCs/>
          <w:sz w:val="28"/>
          <w:szCs w:val="28"/>
        </w:rPr>
        <w:t xml:space="preserve">огасить такую запись можно с помощью аналогичного бумажного заявления через МФЦ или почтовое отправление. </w:t>
      </w:r>
    </w:p>
    <w:p w:rsidR="00FF4713" w:rsidRDefault="00BC565B" w:rsidP="00797E4C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>
        <w:rPr>
          <w:rStyle w:val="b"/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FF4713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связи с поправками в ФЗ, </w:t>
      </w:r>
      <w:r w:rsidR="00B41C5C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 1 ноября 2019 года </w:t>
      </w:r>
      <w:r w:rsidR="00FF4713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собственников недвижимости уведомят </w:t>
      </w:r>
      <w:r w:rsidR="008F0984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о поступлении </w:t>
      </w:r>
      <w:r w:rsidR="00574028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в регистрирующий орган </w:t>
      </w:r>
      <w:r w:rsidR="008F0984" w:rsidRPr="00FF4713">
        <w:rPr>
          <w:rStyle w:val="b"/>
          <w:rFonts w:ascii="Times New Roman" w:hAnsi="Times New Roman" w:cs="Times New Roman"/>
          <w:bCs/>
          <w:sz w:val="28"/>
          <w:szCs w:val="28"/>
        </w:rPr>
        <w:t>электронных документов</w:t>
      </w:r>
      <w:r w:rsidR="00021CF5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для регистрации</w:t>
      </w:r>
      <w:r w:rsidR="009E66ED" w:rsidRP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перехода или п</w:t>
      </w:r>
      <w:r w:rsidR="00FF4713">
        <w:rPr>
          <w:rStyle w:val="b"/>
          <w:rFonts w:ascii="Times New Roman" w:hAnsi="Times New Roman" w:cs="Times New Roman"/>
          <w:bCs/>
          <w:sz w:val="28"/>
          <w:szCs w:val="28"/>
        </w:rPr>
        <w:t xml:space="preserve">рекращения права собственности. </w:t>
      </w:r>
      <w:r w:rsidR="000A3256" w:rsidRPr="00954512">
        <w:rPr>
          <w:rStyle w:val="b"/>
          <w:rFonts w:ascii="Times New Roman" w:hAnsi="Times New Roman" w:cs="Times New Roman"/>
          <w:bCs/>
          <w:sz w:val="28"/>
          <w:szCs w:val="28"/>
        </w:rPr>
        <w:t>Благодаря этому</w:t>
      </w:r>
      <w:r w:rsidR="00520BD5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061F7B">
        <w:rPr>
          <w:rStyle w:val="b"/>
          <w:rFonts w:ascii="Times New Roman" w:hAnsi="Times New Roman" w:cs="Times New Roman"/>
          <w:bCs/>
          <w:sz w:val="28"/>
          <w:szCs w:val="28"/>
        </w:rPr>
        <w:t>собственник</w:t>
      </w:r>
      <w:r w:rsidR="000A3256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сможет</w:t>
      </w:r>
      <w:r w:rsidR="008F0984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520BD5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своевременно </w:t>
      </w:r>
      <w:r w:rsidR="00715DA6">
        <w:rPr>
          <w:rStyle w:val="b"/>
          <w:rFonts w:ascii="Times New Roman" w:hAnsi="Times New Roman" w:cs="Times New Roman"/>
          <w:bCs/>
          <w:sz w:val="28"/>
          <w:szCs w:val="28"/>
        </w:rPr>
        <w:t xml:space="preserve">выявить попытки </w:t>
      </w:r>
      <w:r w:rsidR="00CF7C7B" w:rsidRPr="00954512">
        <w:rPr>
          <w:rStyle w:val="b"/>
          <w:rFonts w:ascii="Times New Roman" w:hAnsi="Times New Roman" w:cs="Times New Roman"/>
          <w:bCs/>
          <w:sz w:val="28"/>
          <w:szCs w:val="28"/>
        </w:rPr>
        <w:t>незаконного</w:t>
      </w:r>
      <w:r w:rsidR="008D1D99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056086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присвоения </w:t>
      </w:r>
      <w:r w:rsidR="00061F7B">
        <w:rPr>
          <w:rStyle w:val="b"/>
          <w:rFonts w:ascii="Times New Roman" w:hAnsi="Times New Roman" w:cs="Times New Roman"/>
          <w:bCs/>
          <w:sz w:val="28"/>
          <w:szCs w:val="28"/>
        </w:rPr>
        <w:t xml:space="preserve">принадлежащего ему </w:t>
      </w:r>
      <w:r w:rsidR="00056086" w:rsidRPr="00954512">
        <w:rPr>
          <w:rStyle w:val="b"/>
          <w:rFonts w:ascii="Times New Roman" w:hAnsi="Times New Roman" w:cs="Times New Roman"/>
          <w:bCs/>
          <w:sz w:val="28"/>
          <w:szCs w:val="28"/>
        </w:rPr>
        <w:t>недвижимого имущества</w:t>
      </w:r>
      <w:r w:rsidR="007B3BA0" w:rsidRPr="00954512">
        <w:rPr>
          <w:rStyle w:val="b"/>
          <w:rFonts w:ascii="Times New Roman" w:hAnsi="Times New Roman" w:cs="Times New Roman"/>
          <w:bCs/>
          <w:sz w:val="28"/>
          <w:szCs w:val="28"/>
        </w:rPr>
        <w:t>.</w:t>
      </w:r>
      <w:r w:rsidR="00D96520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DF5893" w:rsidRPr="00954512">
        <w:rPr>
          <w:rStyle w:val="b"/>
          <w:rFonts w:ascii="Times New Roman" w:hAnsi="Times New Roman" w:cs="Times New Roman"/>
          <w:bCs/>
          <w:sz w:val="28"/>
          <w:szCs w:val="28"/>
        </w:rPr>
        <w:t>Уведомления будут направляться на электронные адреса, предоставленные гражданами для обратной связи.</w:t>
      </w:r>
      <w:r w:rsidR="000A3256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67CF5" w:rsidRPr="00954512" w:rsidRDefault="00FF4713" w:rsidP="00FF4713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E3083"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«Запрет на заключение электронных сделок без </w:t>
      </w:r>
      <w:r w:rsidR="002F731C">
        <w:rPr>
          <w:rStyle w:val="b"/>
          <w:rFonts w:ascii="Times New Roman" w:hAnsi="Times New Roman" w:cs="Times New Roman"/>
          <w:bCs/>
          <w:i/>
          <w:sz w:val="28"/>
          <w:szCs w:val="28"/>
        </w:rPr>
        <w:t>специальной отметки в ЕГРН</w:t>
      </w:r>
      <w:r w:rsidR="009E3083"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позволяет автоматически отклонить </w:t>
      </w:r>
      <w:r w:rsidR="009E3083"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>любые электронные документы на отчуждение права</w:t>
      </w:r>
      <w:r w:rsidR="002F731C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9E3083"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даже </w:t>
      </w:r>
      <w:r w:rsidR="002F731C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если документы </w:t>
      </w:r>
      <w:r w:rsidR="005365E8">
        <w:rPr>
          <w:rStyle w:val="b"/>
          <w:rFonts w:ascii="Times New Roman" w:hAnsi="Times New Roman" w:cs="Times New Roman"/>
          <w:bCs/>
          <w:i/>
          <w:sz w:val="28"/>
          <w:szCs w:val="28"/>
        </w:rPr>
        <w:t>подал</w:t>
      </w:r>
      <w:r>
        <w:rPr>
          <w:rStyle w:val="b"/>
          <w:rFonts w:ascii="Times New Roman" w:hAnsi="Times New Roman" w:cs="Times New Roman"/>
          <w:bCs/>
          <w:i/>
          <w:sz w:val="28"/>
          <w:szCs w:val="28"/>
        </w:rPr>
        <w:t>о доверенное лицо</w:t>
      </w:r>
      <w:r w:rsidR="009E3083"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владел</w:t>
      </w:r>
      <w:r>
        <w:rPr>
          <w:rStyle w:val="b"/>
          <w:rFonts w:ascii="Times New Roman" w:hAnsi="Times New Roman" w:cs="Times New Roman"/>
          <w:bCs/>
          <w:i/>
          <w:sz w:val="28"/>
          <w:szCs w:val="28"/>
        </w:rPr>
        <w:t>ь</w:t>
      </w:r>
      <w:r w:rsidR="005365E8">
        <w:rPr>
          <w:rStyle w:val="b"/>
          <w:rFonts w:ascii="Times New Roman" w:hAnsi="Times New Roman" w:cs="Times New Roman"/>
          <w:bCs/>
          <w:i/>
          <w:sz w:val="28"/>
          <w:szCs w:val="28"/>
        </w:rPr>
        <w:t>ц</w:t>
      </w:r>
      <w:r>
        <w:rPr>
          <w:rStyle w:val="b"/>
          <w:rFonts w:ascii="Times New Roman" w:hAnsi="Times New Roman" w:cs="Times New Roman"/>
          <w:bCs/>
          <w:i/>
          <w:sz w:val="28"/>
          <w:szCs w:val="28"/>
        </w:rPr>
        <w:t>а</w:t>
      </w:r>
      <w:r w:rsidR="002F731C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недвижимости»</w:t>
      </w:r>
      <w:r w:rsidR="009E3083" w:rsidRPr="009E3083">
        <w:rPr>
          <w:rStyle w:val="b"/>
          <w:rFonts w:ascii="Times New Roman" w:hAnsi="Times New Roman" w:cs="Times New Roman"/>
          <w:bCs/>
          <w:i/>
          <w:sz w:val="28"/>
          <w:szCs w:val="28"/>
        </w:rPr>
        <w:t>,</w:t>
      </w:r>
      <w:r w:rsidR="009E308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- </w:t>
      </w:r>
      <w:r w:rsidR="002F731C">
        <w:rPr>
          <w:rStyle w:val="b"/>
          <w:rFonts w:ascii="Times New Roman" w:hAnsi="Times New Roman" w:cs="Times New Roman"/>
          <w:bCs/>
          <w:sz w:val="28"/>
          <w:szCs w:val="28"/>
        </w:rPr>
        <w:t>говорит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Pr="00FF4713">
        <w:rPr>
          <w:rStyle w:val="b"/>
          <w:rFonts w:ascii="Times New Roman" w:hAnsi="Times New Roman" w:cs="Times New Roman"/>
          <w:b/>
          <w:bCs/>
          <w:sz w:val="28"/>
          <w:szCs w:val="28"/>
        </w:rPr>
        <w:t>замглавы Федеральной кадастровой палаты</w:t>
      </w:r>
      <w:r w:rsidR="009E3083" w:rsidRPr="00FF4713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6586" w:rsidRPr="00FF4713">
        <w:rPr>
          <w:rStyle w:val="b"/>
          <w:rFonts w:ascii="Times New Roman" w:hAnsi="Times New Roman" w:cs="Times New Roman"/>
          <w:b/>
          <w:bCs/>
          <w:sz w:val="28"/>
          <w:szCs w:val="28"/>
        </w:rPr>
        <w:t>Павел Чащин</w:t>
      </w:r>
      <w:r w:rsidR="009E3083">
        <w:rPr>
          <w:rStyle w:val="b"/>
          <w:rFonts w:ascii="Times New Roman" w:hAnsi="Times New Roman" w:cs="Times New Roman"/>
          <w:bCs/>
          <w:sz w:val="28"/>
          <w:szCs w:val="28"/>
        </w:rPr>
        <w:t>.</w:t>
      </w:r>
      <w:r w:rsidR="00880867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А благодаря уведомительно</w:t>
      </w:r>
      <w:r w:rsidR="00131F57">
        <w:rPr>
          <w:rStyle w:val="b"/>
          <w:rFonts w:ascii="Times New Roman" w:hAnsi="Times New Roman" w:cs="Times New Roman"/>
          <w:bCs/>
          <w:sz w:val="28"/>
          <w:szCs w:val="28"/>
        </w:rPr>
        <w:t>й системе</w:t>
      </w:r>
      <w:r w:rsidR="00880867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880867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собственник </w:t>
      </w:r>
      <w:r w:rsidR="00131F57">
        <w:rPr>
          <w:rStyle w:val="b"/>
          <w:rFonts w:ascii="Times New Roman" w:hAnsi="Times New Roman" w:cs="Times New Roman"/>
          <w:bCs/>
          <w:sz w:val="28"/>
          <w:szCs w:val="28"/>
        </w:rPr>
        <w:t xml:space="preserve">узнает </w:t>
      </w:r>
      <w:r w:rsidR="00880867">
        <w:rPr>
          <w:rStyle w:val="b"/>
          <w:rFonts w:ascii="Times New Roman" w:hAnsi="Times New Roman" w:cs="Times New Roman"/>
          <w:bCs/>
          <w:sz w:val="28"/>
          <w:szCs w:val="28"/>
        </w:rPr>
        <w:t>о поступлении таких документов</w:t>
      </w:r>
      <w:r>
        <w:rPr>
          <w:rStyle w:val="b"/>
          <w:rFonts w:ascii="Times New Roman" w:hAnsi="Times New Roman" w:cs="Times New Roman"/>
          <w:bCs/>
          <w:sz w:val="28"/>
          <w:szCs w:val="28"/>
        </w:rPr>
        <w:t xml:space="preserve"> на проведение сделок дистанционно. </w:t>
      </w:r>
    </w:p>
    <w:p w:rsidR="00FD142E" w:rsidRPr="00954512" w:rsidRDefault="00926D8C" w:rsidP="00062358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Принятие </w:t>
      </w:r>
      <w:r w:rsidR="00313BF2" w:rsidRPr="00954512">
        <w:rPr>
          <w:rStyle w:val="b"/>
          <w:rFonts w:ascii="Times New Roman" w:hAnsi="Times New Roman" w:cs="Times New Roman"/>
          <w:bCs/>
          <w:sz w:val="28"/>
          <w:szCs w:val="28"/>
        </w:rPr>
        <w:t>поправок</w:t>
      </w:r>
      <w:r w:rsidR="003B0C9D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F9461A">
        <w:rPr>
          <w:rStyle w:val="b"/>
          <w:rFonts w:ascii="Times New Roman" w:hAnsi="Times New Roman" w:cs="Times New Roman"/>
          <w:bCs/>
          <w:sz w:val="28"/>
          <w:szCs w:val="28"/>
        </w:rPr>
        <w:t xml:space="preserve">в закон о регистрации </w:t>
      </w:r>
      <w:r w:rsidR="003B0C9D" w:rsidRPr="00954512">
        <w:rPr>
          <w:rStyle w:val="b"/>
          <w:rFonts w:ascii="Times New Roman" w:hAnsi="Times New Roman" w:cs="Times New Roman"/>
          <w:bCs/>
          <w:sz w:val="28"/>
          <w:szCs w:val="28"/>
        </w:rPr>
        <w:t>с</w:t>
      </w:r>
      <w:r w:rsidR="009903CF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тало </w:t>
      </w:r>
      <w:r w:rsidR="00B11D6D" w:rsidRPr="00954512">
        <w:rPr>
          <w:rStyle w:val="b"/>
          <w:rFonts w:ascii="Times New Roman" w:hAnsi="Times New Roman" w:cs="Times New Roman"/>
          <w:bCs/>
          <w:sz w:val="28"/>
          <w:szCs w:val="28"/>
        </w:rPr>
        <w:t>ответной</w:t>
      </w:r>
      <w:r w:rsidR="009903CF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реакци</w:t>
      </w:r>
      <w:r w:rsidR="00D045E3" w:rsidRPr="00954512">
        <w:rPr>
          <w:rStyle w:val="b"/>
          <w:rFonts w:ascii="Times New Roman" w:hAnsi="Times New Roman" w:cs="Times New Roman"/>
          <w:bCs/>
          <w:sz w:val="28"/>
          <w:szCs w:val="28"/>
        </w:rPr>
        <w:t>е</w:t>
      </w:r>
      <w:r w:rsidR="009903CF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й на </w:t>
      </w:r>
      <w:r w:rsidRPr="00954512">
        <w:rPr>
          <w:rStyle w:val="b"/>
          <w:rFonts w:ascii="Times New Roman" w:hAnsi="Times New Roman" w:cs="Times New Roman"/>
          <w:bCs/>
          <w:sz w:val="28"/>
          <w:szCs w:val="28"/>
        </w:rPr>
        <w:t>выявление</w:t>
      </w:r>
      <w:r w:rsidR="00356BA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нескольких</w:t>
      </w:r>
      <w:r w:rsidR="00A97D20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  <w:r w:rsidR="009C4D0D" w:rsidRPr="00954512">
        <w:rPr>
          <w:rStyle w:val="b"/>
          <w:rFonts w:ascii="Times New Roman" w:hAnsi="Times New Roman" w:cs="Times New Roman"/>
          <w:bCs/>
          <w:sz w:val="28"/>
          <w:szCs w:val="28"/>
        </w:rPr>
        <w:t>факт</w:t>
      </w:r>
      <w:r w:rsidR="006E6DED" w:rsidRPr="00954512">
        <w:rPr>
          <w:rStyle w:val="b"/>
          <w:rFonts w:ascii="Times New Roman" w:hAnsi="Times New Roman" w:cs="Times New Roman"/>
          <w:bCs/>
          <w:sz w:val="28"/>
          <w:szCs w:val="28"/>
        </w:rPr>
        <w:t>ов</w:t>
      </w:r>
      <w:r w:rsidR="009C4D0D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мошенничества в </w:t>
      </w:r>
      <w:proofErr w:type="spellStart"/>
      <w:r w:rsidR="009C4D0D" w:rsidRPr="00954512">
        <w:rPr>
          <w:rStyle w:val="b"/>
          <w:rFonts w:ascii="Times New Roman" w:hAnsi="Times New Roman" w:cs="Times New Roman"/>
          <w:bCs/>
          <w:sz w:val="28"/>
          <w:szCs w:val="28"/>
        </w:rPr>
        <w:t>цифросфере</w:t>
      </w:r>
      <w:proofErr w:type="spellEnd"/>
      <w:r w:rsidR="009C4D0D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рынка недвижимости</w:t>
      </w:r>
      <w:r w:rsidR="004A6BBE" w:rsidRPr="00954512">
        <w:rPr>
          <w:rStyle w:val="b"/>
          <w:rFonts w:ascii="Times New Roman" w:hAnsi="Times New Roman" w:cs="Times New Roman"/>
          <w:bCs/>
          <w:sz w:val="28"/>
          <w:szCs w:val="28"/>
        </w:rPr>
        <w:t>, совершённых с применением электронных подписей</w:t>
      </w:r>
      <w:r w:rsidR="00B7523D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F4713" w:rsidRPr="00797E4C" w:rsidRDefault="00FF4713" w:rsidP="00797E4C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E4C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Электронная подпись позволяет проводить не только сделки с жильем, но и получать различные </w:t>
      </w:r>
      <w:proofErr w:type="spellStart"/>
      <w:r w:rsidRPr="00797E4C">
        <w:rPr>
          <w:rFonts w:ascii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 w:rsidRPr="00797E4C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электронном виде не выходя из дома. Например, подать налоговую декларацию, зарегистрировать автомобиль, участвовать в электронных торгах и так далее. </w:t>
      </w:r>
    </w:p>
    <w:p w:rsidR="00FF4713" w:rsidRPr="00F26134" w:rsidRDefault="00FF4713" w:rsidP="00F26134">
      <w:pPr>
        <w:pStyle w:val="a6"/>
        <w:shd w:val="clear" w:color="auto" w:fill="FFFFFF"/>
        <w:spacing w:before="0" w:beforeAutospacing="0" w:after="225" w:afterAutospacing="0" w:line="360" w:lineRule="auto"/>
        <w:ind w:firstLine="567"/>
        <w:jc w:val="both"/>
        <w:rPr>
          <w:rStyle w:val="b"/>
          <w:color w:val="000000"/>
          <w:sz w:val="28"/>
          <w:szCs w:val="28"/>
        </w:rPr>
      </w:pPr>
      <w:r w:rsidRPr="00356BA3">
        <w:rPr>
          <w:color w:val="000000"/>
          <w:sz w:val="28"/>
          <w:szCs w:val="28"/>
        </w:rPr>
        <w:t xml:space="preserve">Важно отметить, что технически нельзя подделать </w:t>
      </w:r>
      <w:r w:rsidR="006E751F">
        <w:rPr>
          <w:color w:val="000000"/>
          <w:sz w:val="28"/>
          <w:szCs w:val="28"/>
        </w:rPr>
        <w:t>электронную подпись</w:t>
      </w:r>
      <w:r w:rsidRPr="00356BA3">
        <w:rPr>
          <w:color w:val="000000"/>
          <w:sz w:val="28"/>
          <w:szCs w:val="28"/>
        </w:rPr>
        <w:t xml:space="preserve">, но можно завладеть </w:t>
      </w:r>
      <w:r w:rsidR="0097578A">
        <w:rPr>
          <w:color w:val="000000"/>
          <w:sz w:val="28"/>
          <w:szCs w:val="28"/>
        </w:rPr>
        <w:t>средствами, которые позволят подписать электронный документ от имени конкретного человека</w:t>
      </w:r>
      <w:r w:rsidR="000512B4">
        <w:rPr>
          <w:color w:val="000000"/>
          <w:sz w:val="28"/>
          <w:szCs w:val="28"/>
        </w:rPr>
        <w:t>. Т</w:t>
      </w:r>
      <w:r w:rsidR="0097578A">
        <w:rPr>
          <w:color w:val="000000"/>
          <w:sz w:val="28"/>
          <w:szCs w:val="28"/>
        </w:rPr>
        <w:t>акое возможно</w:t>
      </w:r>
      <w:r w:rsidR="0097578A" w:rsidRPr="00737EB6">
        <w:rPr>
          <w:color w:val="000000"/>
          <w:sz w:val="28"/>
          <w:szCs w:val="28"/>
        </w:rPr>
        <w:t xml:space="preserve">, если </w:t>
      </w:r>
      <w:r w:rsidR="0097578A">
        <w:rPr>
          <w:color w:val="000000"/>
          <w:sz w:val="28"/>
          <w:szCs w:val="28"/>
        </w:rPr>
        <w:t xml:space="preserve">сертификат </w:t>
      </w:r>
      <w:r w:rsidR="006E751F">
        <w:rPr>
          <w:color w:val="000000"/>
          <w:sz w:val="28"/>
          <w:szCs w:val="28"/>
        </w:rPr>
        <w:t>электронной подписи</w:t>
      </w:r>
      <w:r w:rsidR="0097578A">
        <w:rPr>
          <w:color w:val="000000"/>
          <w:sz w:val="28"/>
          <w:szCs w:val="28"/>
        </w:rPr>
        <w:t xml:space="preserve"> был</w:t>
      </w:r>
      <w:r w:rsidR="0097578A" w:rsidRPr="00737EB6">
        <w:rPr>
          <w:color w:val="000000"/>
          <w:sz w:val="28"/>
          <w:szCs w:val="28"/>
        </w:rPr>
        <w:t xml:space="preserve"> выдан</w:t>
      </w:r>
      <w:r w:rsidR="00C62259">
        <w:rPr>
          <w:color w:val="000000"/>
          <w:sz w:val="28"/>
          <w:szCs w:val="28"/>
        </w:rPr>
        <w:t xml:space="preserve"> недобросовестным удостоверяющим центром</w:t>
      </w:r>
      <w:r w:rsidRPr="00356BA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Поэтому Федеральная кадастровая палата считает также необходимым усиление контроля за деятельностью аккредитованных УЦ и повышение их ответственности за создание и выдачу сертификатов ЭП, которые могут быть использованы для получения государственных услуг в </w:t>
      </w:r>
      <w:r>
        <w:rPr>
          <w:color w:val="000000"/>
          <w:sz w:val="28"/>
          <w:szCs w:val="28"/>
        </w:rPr>
        <w:lastRenderedPageBreak/>
        <w:t xml:space="preserve">электронном виде, в том числе для проведения действий с недвижимостью. Помимо этого, сейчас разрабатываются предложения по доработке дополнительных механизмов аутентификации заявителей при получении электронных </w:t>
      </w:r>
      <w:proofErr w:type="spellStart"/>
      <w:r>
        <w:rPr>
          <w:color w:val="000000"/>
          <w:sz w:val="28"/>
          <w:szCs w:val="28"/>
        </w:rPr>
        <w:t>госуслуг</w:t>
      </w:r>
      <w:proofErr w:type="spellEnd"/>
      <w:r>
        <w:rPr>
          <w:color w:val="000000"/>
          <w:sz w:val="28"/>
          <w:szCs w:val="28"/>
        </w:rPr>
        <w:t xml:space="preserve">. В частности, речь идет о биометрической идентификации граждан по лицу и голосу. Такие инструменты </w:t>
      </w:r>
      <w:r w:rsidR="000512B4">
        <w:rPr>
          <w:color w:val="000000"/>
          <w:sz w:val="28"/>
          <w:szCs w:val="28"/>
        </w:rPr>
        <w:t>обеспечат дополнительную</w:t>
      </w:r>
      <w:r>
        <w:rPr>
          <w:color w:val="000000"/>
          <w:sz w:val="28"/>
          <w:szCs w:val="28"/>
        </w:rPr>
        <w:t xml:space="preserve"> защит</w:t>
      </w:r>
      <w:r w:rsidR="000512B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от потенциальных рисков мошенничества.</w:t>
      </w:r>
    </w:p>
    <w:p w:rsidR="00010C1A" w:rsidRDefault="00062358" w:rsidP="00062358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i/>
          <w:sz w:val="28"/>
          <w:szCs w:val="28"/>
        </w:rPr>
      </w:pPr>
      <w:r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«</w:t>
      </w:r>
      <w:r w:rsidR="00010C1A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И</w:t>
      </w:r>
      <w:r w:rsidR="00D97363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нформационная</w:t>
      </w:r>
      <w:r w:rsidR="00E266CE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6D33F5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безопасность – </w:t>
      </w:r>
      <w:r w:rsidR="0013167F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обязательное условие успешного</w:t>
      </w:r>
      <w:r w:rsidR="00E266CE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развития цифрового</w:t>
      </w:r>
      <w:r w:rsidR="00797E4C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общества. </w:t>
      </w:r>
      <w:r w:rsidR="00797E4C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Поэтому даже единичные случаи неправомерного использования персональных данных становятся основанием для принятия срочных мер по у</w:t>
      </w:r>
      <w:r w:rsidR="00797E4C">
        <w:rPr>
          <w:rStyle w:val="b"/>
          <w:rFonts w:ascii="Times New Roman" w:hAnsi="Times New Roman" w:cs="Times New Roman"/>
          <w:bCs/>
          <w:i/>
          <w:sz w:val="28"/>
          <w:szCs w:val="28"/>
        </w:rPr>
        <w:t>силению правовой защиты граждан»,</w:t>
      </w:r>
      <w:r w:rsidR="00010C1A" w:rsidRPr="00954512">
        <w:rPr>
          <w:rStyle w:val="b"/>
          <w:rFonts w:ascii="Times New Roman" w:hAnsi="Times New Roman" w:cs="Times New Roman"/>
          <w:bCs/>
          <w:sz w:val="28"/>
          <w:szCs w:val="28"/>
        </w:rPr>
        <w:t xml:space="preserve"> – говорит</w:t>
      </w:r>
      <w:r w:rsidR="00F36586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 замглавы Федеральной кадастровой палаты</w:t>
      </w:r>
      <w:r w:rsidR="00797E4C">
        <w:rPr>
          <w:rStyle w:val="b"/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04D72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Э</w:t>
      </w:r>
      <w:r w:rsidR="00EF5385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фф</w:t>
      </w:r>
      <w:r w:rsidR="00ED36FE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ективная</w:t>
      </w:r>
      <w:r w:rsidR="00EF5385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законодательн</w:t>
      </w:r>
      <w:r w:rsidR="00ED36FE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ая</w:t>
      </w:r>
      <w:r w:rsidR="00EF5385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баз</w:t>
      </w:r>
      <w:r w:rsidR="00ED36FE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а</w:t>
      </w:r>
      <w:r w:rsidR="00EF5385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ED36FE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позвол</w:t>
      </w:r>
      <w:r w:rsidR="0047273C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яе</w:t>
      </w:r>
      <w:r w:rsidR="00ED36FE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т</w:t>
      </w:r>
      <w:r w:rsidR="005B312E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сформировать доверительную среду и</w:t>
      </w:r>
      <w:r w:rsidR="00ED36FE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соблюсти</w:t>
      </w:r>
      <w:r w:rsidR="00EF5385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баланс между постоянным внедрением </w:t>
      </w:r>
      <w:r w:rsidR="00AE714C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новы</w:t>
      </w:r>
      <w:r w:rsidR="00EF5385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х</w:t>
      </w:r>
      <w:r w:rsidR="00AE714C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технологи</w:t>
      </w:r>
      <w:r w:rsidR="00EF5385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й</w:t>
      </w:r>
      <w:r w:rsidR="00AE714C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и </w:t>
      </w:r>
      <w:r w:rsidR="002416A9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обеспечением конфиденциальности в </w:t>
      </w:r>
      <w:r w:rsidR="0047273C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постоянно развивающемся цифровом</w:t>
      </w:r>
      <w:r w:rsidR="002416A9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 xml:space="preserve"> пространстве рынка недвижимости</w:t>
      </w:r>
      <w:r w:rsidR="00AE714C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»</w:t>
      </w:r>
      <w:r w:rsidR="00010C1A" w:rsidRPr="00954512">
        <w:rPr>
          <w:rStyle w:val="b"/>
          <w:rFonts w:ascii="Times New Roman" w:hAnsi="Times New Roman" w:cs="Times New Roman"/>
          <w:bCs/>
          <w:i/>
          <w:sz w:val="28"/>
          <w:szCs w:val="28"/>
        </w:rPr>
        <w:t>.</w:t>
      </w:r>
    </w:p>
    <w:p w:rsidR="00356BA3" w:rsidRPr="00356BA3" w:rsidRDefault="00356BA3" w:rsidP="00C72AD3">
      <w:pPr>
        <w:shd w:val="clear" w:color="auto" w:fill="FFFFFF"/>
        <w:spacing w:after="100" w:afterAutospacing="1" w:line="360" w:lineRule="auto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proofErr w:type="spellStart"/>
      <w:r w:rsidRPr="00356BA3">
        <w:rPr>
          <w:rStyle w:val="b"/>
          <w:rFonts w:ascii="Times New Roman" w:hAnsi="Times New Roman" w:cs="Times New Roman"/>
          <w:bCs/>
          <w:sz w:val="28"/>
          <w:szCs w:val="28"/>
        </w:rPr>
        <w:t>Справочно</w:t>
      </w:r>
      <w:proofErr w:type="spellEnd"/>
      <w:r w:rsidRPr="00356BA3">
        <w:rPr>
          <w:rStyle w:val="b"/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56BA3" w:rsidRPr="004869C7" w:rsidRDefault="00356BA3" w:rsidP="00356BA3">
      <w:pPr>
        <w:pStyle w:val="a6"/>
        <w:shd w:val="clear" w:color="auto" w:fill="FFFFFF"/>
        <w:spacing w:before="0" w:beforeAutospacing="0" w:after="225" w:afterAutospacing="0" w:line="36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4869C7">
        <w:rPr>
          <w:sz w:val="28"/>
          <w:szCs w:val="28"/>
        </w:rPr>
        <w:t>В связи с появлением случая мошенничества в сфере сделок с недвижимостью в электронном виде</w:t>
      </w:r>
      <w:proofErr w:type="gramEnd"/>
      <w:r w:rsidRPr="004869C7">
        <w:rPr>
          <w:sz w:val="28"/>
          <w:szCs w:val="28"/>
        </w:rPr>
        <w:t xml:space="preserve">, с 13 августа 2019 года вступили в силу новые правила проведения </w:t>
      </w:r>
      <w:r w:rsidR="000512B4" w:rsidRPr="004869C7">
        <w:rPr>
          <w:sz w:val="28"/>
          <w:szCs w:val="28"/>
        </w:rPr>
        <w:t xml:space="preserve">электронных </w:t>
      </w:r>
      <w:r w:rsidRPr="004869C7">
        <w:rPr>
          <w:sz w:val="28"/>
          <w:szCs w:val="28"/>
        </w:rPr>
        <w:t>сделок только с письменного согласия собственника недвижимости.</w:t>
      </w:r>
      <w:r w:rsidRPr="004869C7">
        <w:rPr>
          <w:color w:val="000000"/>
          <w:sz w:val="28"/>
          <w:szCs w:val="28"/>
        </w:rPr>
        <w:t xml:space="preserve"> </w:t>
      </w:r>
    </w:p>
    <w:p w:rsidR="0010481A" w:rsidRPr="004869C7" w:rsidRDefault="0010481A" w:rsidP="00797E4C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69C7">
        <w:rPr>
          <w:rStyle w:val="b"/>
          <w:rFonts w:ascii="Times New Roman" w:hAnsi="Times New Roman" w:cs="Times New Roman"/>
          <w:bCs/>
          <w:sz w:val="28"/>
          <w:szCs w:val="28"/>
        </w:rPr>
        <w:t xml:space="preserve">При этом закон предусматривает ряд случаев, когда для проведения сделок с недвижимостью в электронном виде не требуется специальная отметка в ЕГРН, сделанная на основании заявления собственника недвижимости. </w:t>
      </w:r>
      <w:r w:rsidRP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частности, </w:t>
      </w:r>
      <w:r w:rsidR="00C41266" w:rsidRP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>отсутствие такой</w:t>
      </w:r>
      <w:r w:rsidRP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отметки в ЕГРН </w:t>
      </w:r>
      <w:r w:rsidR="0004088B" w:rsidRP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</w:t>
      </w:r>
      <w:r w:rsidR="00C41266" w:rsidRP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>препятствует государственной регистрации перехода права на основании документов, представленных в орган регистрации в электронном виде</w:t>
      </w:r>
      <w:r w:rsidRP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если </w:t>
      </w:r>
      <w:r w:rsidR="00C62259" w:rsidRP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сертификат </w:t>
      </w:r>
      <w:r w:rsidRP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>электронн</w:t>
      </w:r>
      <w:r w:rsidR="00C62259" w:rsidRP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>ой</w:t>
      </w:r>
      <w:r w:rsidRP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подпис</w:t>
      </w:r>
      <w:r w:rsidR="00C62259" w:rsidRP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P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выдан Федерально</w:t>
      </w:r>
      <w:r w:rsid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>й кадастровой палатой</w:t>
      </w:r>
      <w:r w:rsidRP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при проведении сделок с участием нотариусов и органов власти, которые </w:t>
      </w:r>
      <w:r w:rsidRP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взаимодействуют с Росреестром в электронном виде.</w:t>
      </w:r>
      <w:bookmarkStart w:id="0" w:name="_GoBack"/>
      <w:bookmarkEnd w:id="0"/>
      <w:r w:rsidRPr="004869C7">
        <w:rPr>
          <w:rStyle w:val="b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869C7">
        <w:rPr>
          <w:rStyle w:val="b"/>
          <w:rFonts w:ascii="Times New Roman" w:hAnsi="Times New Roman" w:cs="Times New Roman"/>
          <w:bCs/>
          <w:sz w:val="28"/>
          <w:szCs w:val="28"/>
        </w:rPr>
        <w:t xml:space="preserve">Не требуется также специального заявления от собственника, если электронный пакет документов на регистрацию сделок с его недвижимостью подает в Росреестр кредитная организация. </w:t>
      </w:r>
    </w:p>
    <w:p w:rsidR="00356BA3" w:rsidRPr="004869C7" w:rsidRDefault="00356BA3" w:rsidP="00356BA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9C7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возможности проведения регистрационных действий на основании электронных документов, заверенных ЭП, можно подать как в отношении всех принадлежащих физическому лицу объектов недвижимости, так и в отношении любого из них по отдельности. После подачи гражданином заявления в ЕГРН вносится соответствующая запись в срок, не превышающий пяти рабочих дней.  </w:t>
      </w:r>
    </w:p>
    <w:p w:rsidR="00356BA3" w:rsidRPr="004869C7" w:rsidRDefault="00356BA3" w:rsidP="0010481A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69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 одной стороны, закон минимизирует риски мошенничества и защищает собственников объектов недвижимости, с другой – учитывает уже существующие механизмы </w:t>
      </w:r>
      <w:proofErr w:type="spellStart"/>
      <w:r w:rsidRPr="004869C7">
        <w:rPr>
          <w:rFonts w:ascii="Times New Roman" w:hAnsi="Times New Roman" w:cs="Times New Roman"/>
          <w:iCs/>
          <w:color w:val="000000"/>
          <w:sz w:val="28"/>
          <w:szCs w:val="28"/>
        </w:rPr>
        <w:t>цифровизации</w:t>
      </w:r>
      <w:proofErr w:type="spellEnd"/>
      <w:r w:rsidRPr="004869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рынка.</w:t>
      </w:r>
      <w:r w:rsidR="0010481A" w:rsidRPr="004869C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869C7">
        <w:rPr>
          <w:rFonts w:ascii="Times New Roman" w:hAnsi="Times New Roman" w:cs="Times New Roman"/>
          <w:sz w:val="28"/>
          <w:szCs w:val="28"/>
        </w:rPr>
        <w:t xml:space="preserve">Процедура идентификации личности перед созданием заявителю </w:t>
      </w:r>
      <w:r w:rsidR="005F5FCA" w:rsidRPr="004869C7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="00B2656D" w:rsidRPr="004869C7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Pr="004869C7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C72AD3" w:rsidRPr="004869C7">
        <w:rPr>
          <w:rFonts w:ascii="Times New Roman" w:hAnsi="Times New Roman" w:cs="Times New Roman"/>
          <w:sz w:val="28"/>
          <w:szCs w:val="28"/>
        </w:rPr>
        <w:t xml:space="preserve">Кадастровой палатой </w:t>
      </w:r>
      <w:r w:rsidRPr="004869C7">
        <w:rPr>
          <w:rFonts w:ascii="Times New Roman" w:hAnsi="Times New Roman" w:cs="Times New Roman"/>
          <w:sz w:val="28"/>
          <w:szCs w:val="28"/>
        </w:rPr>
        <w:t xml:space="preserve">проводится только при личном присутствии заявителя и представлении подлинного экземпляра основного документа, удостоверяющего его личность. Также исключена возможность получения Квалифицированного сертификата ЭП для физического лица уполномоченным лицом по доверенности или на основании иного документа, подтверждающего данные полномочия. </w:t>
      </w:r>
    </w:p>
    <w:p w:rsidR="0010481A" w:rsidRPr="00356BA3" w:rsidRDefault="00356BA3" w:rsidP="0010481A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  <w:r w:rsidRPr="00356BA3">
        <w:rPr>
          <w:rStyle w:val="b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72AD3" w:rsidRPr="00356BA3" w:rsidRDefault="00C72AD3">
      <w:pPr>
        <w:shd w:val="clear" w:color="auto" w:fill="FFFFFF"/>
        <w:spacing w:after="100" w:afterAutospacing="1" w:line="360" w:lineRule="auto"/>
        <w:ind w:firstLine="567"/>
        <w:jc w:val="both"/>
        <w:rPr>
          <w:rStyle w:val="b"/>
          <w:rFonts w:ascii="Times New Roman" w:hAnsi="Times New Roman" w:cs="Times New Roman"/>
          <w:bCs/>
          <w:sz w:val="28"/>
          <w:szCs w:val="28"/>
        </w:rPr>
      </w:pPr>
    </w:p>
    <w:sectPr w:rsidR="00C72AD3" w:rsidRPr="00356BA3" w:rsidSect="009B4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CA7AB6" w16cid:durableId="2162DAAB"/>
  <w16cid:commentId w16cid:paraId="7A5D4263" w16cid:durableId="2162DAAC"/>
  <w16cid:commentId w16cid:paraId="08C20574" w16cid:durableId="2162DAAD"/>
  <w16cid:commentId w16cid:paraId="59D5AD56" w16cid:durableId="2162DAA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71D"/>
    <w:rsid w:val="00010C1A"/>
    <w:rsid w:val="0001426E"/>
    <w:rsid w:val="00021CF5"/>
    <w:rsid w:val="0003533F"/>
    <w:rsid w:val="000362E8"/>
    <w:rsid w:val="0004088B"/>
    <w:rsid w:val="00043D25"/>
    <w:rsid w:val="000512B4"/>
    <w:rsid w:val="00052EA5"/>
    <w:rsid w:val="00056086"/>
    <w:rsid w:val="00061F7B"/>
    <w:rsid w:val="00062358"/>
    <w:rsid w:val="0007740A"/>
    <w:rsid w:val="00083E7A"/>
    <w:rsid w:val="000A3256"/>
    <w:rsid w:val="000F112B"/>
    <w:rsid w:val="000F37F6"/>
    <w:rsid w:val="0010481A"/>
    <w:rsid w:val="0011665D"/>
    <w:rsid w:val="0013167F"/>
    <w:rsid w:val="00131F57"/>
    <w:rsid w:val="001857C1"/>
    <w:rsid w:val="001C42E9"/>
    <w:rsid w:val="001D55F3"/>
    <w:rsid w:val="001F5AF4"/>
    <w:rsid w:val="00204125"/>
    <w:rsid w:val="00212E8E"/>
    <w:rsid w:val="002157B2"/>
    <w:rsid w:val="0021780E"/>
    <w:rsid w:val="00217D69"/>
    <w:rsid w:val="00223A04"/>
    <w:rsid w:val="002416A9"/>
    <w:rsid w:val="00245F27"/>
    <w:rsid w:val="00246BC4"/>
    <w:rsid w:val="00254EE8"/>
    <w:rsid w:val="00257C08"/>
    <w:rsid w:val="0026770E"/>
    <w:rsid w:val="002949A0"/>
    <w:rsid w:val="002B536F"/>
    <w:rsid w:val="002B74A9"/>
    <w:rsid w:val="002D2A74"/>
    <w:rsid w:val="002E74FF"/>
    <w:rsid w:val="002F4ED2"/>
    <w:rsid w:val="002F731C"/>
    <w:rsid w:val="002F7CD5"/>
    <w:rsid w:val="00304C4A"/>
    <w:rsid w:val="00313BF2"/>
    <w:rsid w:val="00315711"/>
    <w:rsid w:val="00321324"/>
    <w:rsid w:val="00325711"/>
    <w:rsid w:val="0033072F"/>
    <w:rsid w:val="00343435"/>
    <w:rsid w:val="003567C3"/>
    <w:rsid w:val="00356BA3"/>
    <w:rsid w:val="00356BB3"/>
    <w:rsid w:val="00360C95"/>
    <w:rsid w:val="003907E6"/>
    <w:rsid w:val="003A4578"/>
    <w:rsid w:val="003B0C9D"/>
    <w:rsid w:val="003B19FE"/>
    <w:rsid w:val="003B5426"/>
    <w:rsid w:val="003C507A"/>
    <w:rsid w:val="003E3EFA"/>
    <w:rsid w:val="003F69C6"/>
    <w:rsid w:val="00404C33"/>
    <w:rsid w:val="0041248E"/>
    <w:rsid w:val="00424F0D"/>
    <w:rsid w:val="0043623C"/>
    <w:rsid w:val="004479CB"/>
    <w:rsid w:val="004633A5"/>
    <w:rsid w:val="00467067"/>
    <w:rsid w:val="00471AAB"/>
    <w:rsid w:val="0047273C"/>
    <w:rsid w:val="004869C7"/>
    <w:rsid w:val="00497555"/>
    <w:rsid w:val="004A6BBE"/>
    <w:rsid w:val="004B403D"/>
    <w:rsid w:val="004D1562"/>
    <w:rsid w:val="004D57CA"/>
    <w:rsid w:val="004F7619"/>
    <w:rsid w:val="00505947"/>
    <w:rsid w:val="00520BD5"/>
    <w:rsid w:val="00521A26"/>
    <w:rsid w:val="005365E8"/>
    <w:rsid w:val="00572717"/>
    <w:rsid w:val="00574028"/>
    <w:rsid w:val="005820E3"/>
    <w:rsid w:val="00584F70"/>
    <w:rsid w:val="0059446E"/>
    <w:rsid w:val="005B312E"/>
    <w:rsid w:val="005E6185"/>
    <w:rsid w:val="005F5FCA"/>
    <w:rsid w:val="006029C9"/>
    <w:rsid w:val="006057E7"/>
    <w:rsid w:val="006232ED"/>
    <w:rsid w:val="00624B31"/>
    <w:rsid w:val="00627921"/>
    <w:rsid w:val="006634C2"/>
    <w:rsid w:val="006B3497"/>
    <w:rsid w:val="006D33F5"/>
    <w:rsid w:val="006D5816"/>
    <w:rsid w:val="006E1625"/>
    <w:rsid w:val="006E6DED"/>
    <w:rsid w:val="006E751F"/>
    <w:rsid w:val="006F5962"/>
    <w:rsid w:val="00715DA6"/>
    <w:rsid w:val="00733F03"/>
    <w:rsid w:val="00740CDB"/>
    <w:rsid w:val="0075789F"/>
    <w:rsid w:val="007771B7"/>
    <w:rsid w:val="00797E4C"/>
    <w:rsid w:val="007A0A32"/>
    <w:rsid w:val="007B1492"/>
    <w:rsid w:val="007B3BA0"/>
    <w:rsid w:val="007C1890"/>
    <w:rsid w:val="007C2AD1"/>
    <w:rsid w:val="007C4F70"/>
    <w:rsid w:val="007D5407"/>
    <w:rsid w:val="007E50DA"/>
    <w:rsid w:val="008046FD"/>
    <w:rsid w:val="008132EA"/>
    <w:rsid w:val="00814297"/>
    <w:rsid w:val="008201D2"/>
    <w:rsid w:val="008660FE"/>
    <w:rsid w:val="00874035"/>
    <w:rsid w:val="00874B96"/>
    <w:rsid w:val="00874C62"/>
    <w:rsid w:val="00880867"/>
    <w:rsid w:val="00886A25"/>
    <w:rsid w:val="008D1D99"/>
    <w:rsid w:val="008D409D"/>
    <w:rsid w:val="008E534B"/>
    <w:rsid w:val="008E6635"/>
    <w:rsid w:val="008F0984"/>
    <w:rsid w:val="008F6CEE"/>
    <w:rsid w:val="00910582"/>
    <w:rsid w:val="00921122"/>
    <w:rsid w:val="0092217A"/>
    <w:rsid w:val="00926D8C"/>
    <w:rsid w:val="00933136"/>
    <w:rsid w:val="00954512"/>
    <w:rsid w:val="0095729F"/>
    <w:rsid w:val="00967CF5"/>
    <w:rsid w:val="0097578A"/>
    <w:rsid w:val="0098020B"/>
    <w:rsid w:val="00985E93"/>
    <w:rsid w:val="009903CF"/>
    <w:rsid w:val="00990617"/>
    <w:rsid w:val="009A643B"/>
    <w:rsid w:val="009B2870"/>
    <w:rsid w:val="009B44EC"/>
    <w:rsid w:val="009B79FF"/>
    <w:rsid w:val="009C2265"/>
    <w:rsid w:val="009C4D0D"/>
    <w:rsid w:val="009D1911"/>
    <w:rsid w:val="009E3083"/>
    <w:rsid w:val="009E66ED"/>
    <w:rsid w:val="009F3CA0"/>
    <w:rsid w:val="00A04A96"/>
    <w:rsid w:val="00A04D72"/>
    <w:rsid w:val="00A31AC9"/>
    <w:rsid w:val="00A42EFE"/>
    <w:rsid w:val="00A710DB"/>
    <w:rsid w:val="00A71CA0"/>
    <w:rsid w:val="00A7241B"/>
    <w:rsid w:val="00A83223"/>
    <w:rsid w:val="00A97D20"/>
    <w:rsid w:val="00AA5CDF"/>
    <w:rsid w:val="00AA5D59"/>
    <w:rsid w:val="00AB0EBF"/>
    <w:rsid w:val="00AB3CC3"/>
    <w:rsid w:val="00AB3D95"/>
    <w:rsid w:val="00AB7EFA"/>
    <w:rsid w:val="00AC66F1"/>
    <w:rsid w:val="00AD01A8"/>
    <w:rsid w:val="00AD3FB0"/>
    <w:rsid w:val="00AE18DC"/>
    <w:rsid w:val="00AE701E"/>
    <w:rsid w:val="00AE714C"/>
    <w:rsid w:val="00AE747C"/>
    <w:rsid w:val="00AF0A82"/>
    <w:rsid w:val="00B03B2A"/>
    <w:rsid w:val="00B06C15"/>
    <w:rsid w:val="00B11D6D"/>
    <w:rsid w:val="00B1371D"/>
    <w:rsid w:val="00B2656D"/>
    <w:rsid w:val="00B31D61"/>
    <w:rsid w:val="00B41C5C"/>
    <w:rsid w:val="00B44B0A"/>
    <w:rsid w:val="00B55A47"/>
    <w:rsid w:val="00B60DD2"/>
    <w:rsid w:val="00B7523D"/>
    <w:rsid w:val="00B82BAF"/>
    <w:rsid w:val="00B92209"/>
    <w:rsid w:val="00B93D11"/>
    <w:rsid w:val="00BB0EA6"/>
    <w:rsid w:val="00BC565B"/>
    <w:rsid w:val="00BD1DAB"/>
    <w:rsid w:val="00BD2D15"/>
    <w:rsid w:val="00BD4B61"/>
    <w:rsid w:val="00BD4C12"/>
    <w:rsid w:val="00BD55BD"/>
    <w:rsid w:val="00BE263F"/>
    <w:rsid w:val="00C20983"/>
    <w:rsid w:val="00C37078"/>
    <w:rsid w:val="00C41266"/>
    <w:rsid w:val="00C564EF"/>
    <w:rsid w:val="00C62259"/>
    <w:rsid w:val="00C640EF"/>
    <w:rsid w:val="00C72AD3"/>
    <w:rsid w:val="00C9503B"/>
    <w:rsid w:val="00C96F55"/>
    <w:rsid w:val="00CA6427"/>
    <w:rsid w:val="00CB4548"/>
    <w:rsid w:val="00CD0557"/>
    <w:rsid w:val="00CD496C"/>
    <w:rsid w:val="00CF7C7B"/>
    <w:rsid w:val="00CF7F88"/>
    <w:rsid w:val="00D045E3"/>
    <w:rsid w:val="00D11EB9"/>
    <w:rsid w:val="00D20935"/>
    <w:rsid w:val="00D24BC2"/>
    <w:rsid w:val="00D3558F"/>
    <w:rsid w:val="00D54056"/>
    <w:rsid w:val="00D96520"/>
    <w:rsid w:val="00D97363"/>
    <w:rsid w:val="00DA04B9"/>
    <w:rsid w:val="00DA34DC"/>
    <w:rsid w:val="00DB247C"/>
    <w:rsid w:val="00DD16CD"/>
    <w:rsid w:val="00DD7729"/>
    <w:rsid w:val="00DE00B3"/>
    <w:rsid w:val="00DE7F0C"/>
    <w:rsid w:val="00DF0774"/>
    <w:rsid w:val="00DF2392"/>
    <w:rsid w:val="00DF2B95"/>
    <w:rsid w:val="00DF5893"/>
    <w:rsid w:val="00E01B43"/>
    <w:rsid w:val="00E06D4E"/>
    <w:rsid w:val="00E22207"/>
    <w:rsid w:val="00E266CE"/>
    <w:rsid w:val="00E360A6"/>
    <w:rsid w:val="00E409EF"/>
    <w:rsid w:val="00E4532C"/>
    <w:rsid w:val="00E55840"/>
    <w:rsid w:val="00E61203"/>
    <w:rsid w:val="00E6171C"/>
    <w:rsid w:val="00E870AD"/>
    <w:rsid w:val="00E91219"/>
    <w:rsid w:val="00EA56C0"/>
    <w:rsid w:val="00EB1A74"/>
    <w:rsid w:val="00EC5B1F"/>
    <w:rsid w:val="00ED3004"/>
    <w:rsid w:val="00ED36FE"/>
    <w:rsid w:val="00EE4652"/>
    <w:rsid w:val="00EE5AEC"/>
    <w:rsid w:val="00EF5385"/>
    <w:rsid w:val="00F029EA"/>
    <w:rsid w:val="00F16468"/>
    <w:rsid w:val="00F26134"/>
    <w:rsid w:val="00F36586"/>
    <w:rsid w:val="00F570A2"/>
    <w:rsid w:val="00F61497"/>
    <w:rsid w:val="00F708B3"/>
    <w:rsid w:val="00F77B79"/>
    <w:rsid w:val="00F86571"/>
    <w:rsid w:val="00F9461A"/>
    <w:rsid w:val="00FA10A8"/>
    <w:rsid w:val="00FA4DAC"/>
    <w:rsid w:val="00FB65D5"/>
    <w:rsid w:val="00FD142E"/>
    <w:rsid w:val="00FE4D2C"/>
    <w:rsid w:val="00FF4713"/>
    <w:rsid w:val="00FF4AA3"/>
    <w:rsid w:val="00FF6670"/>
    <w:rsid w:val="00FF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1D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5E618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71D"/>
    <w:rPr>
      <w:color w:val="0563C1"/>
      <w:u w:val="single"/>
    </w:rPr>
  </w:style>
  <w:style w:type="character" w:customStyle="1" w:styleId="blk">
    <w:name w:val="blk"/>
    <w:basedOn w:val="a0"/>
    <w:rsid w:val="00B1371D"/>
  </w:style>
  <w:style w:type="character" w:customStyle="1" w:styleId="b">
    <w:name w:val="b"/>
    <w:basedOn w:val="a0"/>
    <w:rsid w:val="00B1371D"/>
  </w:style>
  <w:style w:type="character" w:customStyle="1" w:styleId="10">
    <w:name w:val="Заголовок 1 Знак"/>
    <w:basedOn w:val="a0"/>
    <w:link w:val="1"/>
    <w:uiPriority w:val="9"/>
    <w:rsid w:val="005E6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E6185"/>
  </w:style>
  <w:style w:type="character" w:customStyle="1" w:styleId="nobr">
    <w:name w:val="nobr"/>
    <w:basedOn w:val="a0"/>
    <w:rsid w:val="005E6185"/>
  </w:style>
  <w:style w:type="character" w:styleId="a4">
    <w:name w:val="Strong"/>
    <w:basedOn w:val="a0"/>
    <w:uiPriority w:val="22"/>
    <w:qFormat/>
    <w:rsid w:val="00A7241B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574028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356B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356BA3"/>
    <w:rPr>
      <w:rFonts w:cs="Consolas"/>
      <w:szCs w:val="21"/>
    </w:rPr>
  </w:style>
  <w:style w:type="character" w:customStyle="1" w:styleId="a8">
    <w:name w:val="Текст Знак"/>
    <w:basedOn w:val="a0"/>
    <w:link w:val="a7"/>
    <w:uiPriority w:val="99"/>
    <w:rsid w:val="00356BA3"/>
    <w:rPr>
      <w:rFonts w:ascii="Calibri" w:hAnsi="Calibri" w:cs="Consolas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7578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8A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7578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7578A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7578A"/>
    <w:rPr>
      <w:rFonts w:ascii="Calibri" w:hAnsi="Calibri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7578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7578A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5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5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2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1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26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9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4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9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29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8503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7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0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4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0707/3d0cac60971a511280cbba229d9b6329c07731f7/" TargetMode="External"/><Relationship Id="rId10" Type="http://schemas.microsoft.com/office/2016/09/relationships/commentsIds" Target="commentsId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Онуфриева </cp:lastModifiedBy>
  <cp:revision>5</cp:revision>
  <dcterms:created xsi:type="dcterms:W3CDTF">2019-10-30T12:08:00Z</dcterms:created>
  <dcterms:modified xsi:type="dcterms:W3CDTF">2019-10-31T12:32:00Z</dcterms:modified>
</cp:coreProperties>
</file>