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A" w:rsidRPr="00A519CA" w:rsidRDefault="00A519CA" w:rsidP="006101E6">
      <w:pPr>
        <w:jc w:val="center"/>
        <w:rPr>
          <w:rFonts w:ascii="Segoe UI" w:hAnsi="Segoe UI" w:cs="Segoe UI"/>
          <w:b/>
          <w:sz w:val="32"/>
          <w:szCs w:val="32"/>
        </w:rPr>
      </w:pPr>
      <w:r w:rsidRPr="00A519CA">
        <w:rPr>
          <w:rFonts w:ascii="Segoe UI" w:hAnsi="Segoe UI" w:cs="Segoe UI"/>
          <w:b/>
          <w:sz w:val="32"/>
          <w:szCs w:val="32"/>
        </w:rPr>
        <w:t>ПРЕСС-РЕЛИЗ</w:t>
      </w:r>
    </w:p>
    <w:p w:rsidR="006101E6" w:rsidRPr="006101E6" w:rsidRDefault="006101E6" w:rsidP="006101E6">
      <w:pPr>
        <w:jc w:val="center"/>
        <w:rPr>
          <w:rFonts w:ascii="Segoe UI" w:hAnsi="Segoe UI" w:cs="Segoe UI"/>
          <w:sz w:val="32"/>
          <w:szCs w:val="32"/>
        </w:rPr>
      </w:pPr>
      <w:r w:rsidRPr="006101E6">
        <w:rPr>
          <w:rFonts w:ascii="Segoe UI" w:hAnsi="Segoe UI" w:cs="Segoe UI"/>
          <w:sz w:val="32"/>
          <w:szCs w:val="32"/>
        </w:rPr>
        <w:t xml:space="preserve">Как узнать статус рассмотрения </w:t>
      </w:r>
      <w:r w:rsidR="00A519CA">
        <w:rPr>
          <w:rFonts w:ascii="Segoe UI" w:hAnsi="Segoe UI" w:cs="Segoe UI"/>
          <w:sz w:val="32"/>
          <w:szCs w:val="32"/>
        </w:rPr>
        <w:t xml:space="preserve">вашего </w:t>
      </w:r>
      <w:r w:rsidR="00A762AC">
        <w:rPr>
          <w:rFonts w:ascii="Segoe UI" w:hAnsi="Segoe UI" w:cs="Segoe UI"/>
          <w:sz w:val="32"/>
          <w:szCs w:val="32"/>
        </w:rPr>
        <w:t>заявления</w:t>
      </w:r>
    </w:p>
    <w:p w:rsidR="006101E6" w:rsidRDefault="006101E6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палата по Воронежско</w:t>
      </w:r>
      <w:r w:rsidRPr="006101E6">
        <w:rPr>
          <w:rFonts w:ascii="Segoe UI" w:hAnsi="Segoe UI" w:cs="Segoe UI"/>
          <w:sz w:val="24"/>
          <w:szCs w:val="24"/>
        </w:rPr>
        <w:t xml:space="preserve">й области </w:t>
      </w:r>
      <w:r>
        <w:rPr>
          <w:rFonts w:ascii="Segoe UI" w:hAnsi="Segoe UI" w:cs="Segoe UI"/>
          <w:sz w:val="24"/>
          <w:szCs w:val="24"/>
        </w:rPr>
        <w:t xml:space="preserve">сообщает, что </w:t>
      </w:r>
      <w:r w:rsidR="00A519CA">
        <w:rPr>
          <w:rFonts w:ascii="Segoe UI" w:hAnsi="Segoe UI" w:cs="Segoe UI"/>
          <w:sz w:val="24"/>
          <w:szCs w:val="24"/>
        </w:rPr>
        <w:t>граждане</w:t>
      </w:r>
      <w:r w:rsidRPr="006101E6">
        <w:rPr>
          <w:rFonts w:ascii="Segoe UI" w:hAnsi="Segoe UI" w:cs="Segoe UI"/>
          <w:sz w:val="24"/>
          <w:szCs w:val="24"/>
        </w:rPr>
        <w:t xml:space="preserve"> могут самостоятельно определить статус заявления, поданного как в МФЦ, так и в электронном виде. </w:t>
      </w:r>
    </w:p>
    <w:p w:rsidR="00A519CA" w:rsidRDefault="006101E6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101E6">
        <w:rPr>
          <w:rFonts w:ascii="Segoe UI" w:hAnsi="Segoe UI" w:cs="Segoe UI"/>
          <w:sz w:val="24"/>
          <w:szCs w:val="24"/>
        </w:rPr>
        <w:t xml:space="preserve">На портале Росреестра функционирует сервис – «Проверка исполнения запроса», с помощью которого гражданин или организация имеет возможность отследить статус исполнения заявления. Достаточно зайти на портал и в специальном поле указать номер </w:t>
      </w:r>
      <w:r>
        <w:rPr>
          <w:rFonts w:ascii="Segoe UI" w:hAnsi="Segoe UI" w:cs="Segoe UI"/>
          <w:sz w:val="24"/>
          <w:szCs w:val="24"/>
        </w:rPr>
        <w:t>заявления</w:t>
      </w:r>
      <w:r w:rsidRPr="006101E6">
        <w:rPr>
          <w:rFonts w:ascii="Segoe UI" w:hAnsi="Segoe UI" w:cs="Segoe UI"/>
          <w:sz w:val="24"/>
          <w:szCs w:val="24"/>
        </w:rPr>
        <w:t xml:space="preserve">. После ввода данных отображается статус заявки. </w:t>
      </w:r>
    </w:p>
    <w:p w:rsidR="006101E6" w:rsidRDefault="006101E6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101E6">
        <w:rPr>
          <w:rFonts w:ascii="Segoe UI" w:hAnsi="Segoe UI" w:cs="Segoe UI"/>
          <w:sz w:val="24"/>
          <w:szCs w:val="24"/>
        </w:rPr>
        <w:t>Статус «в работе» свидетельствует о том, что заявка находится на рассмотрении. Статус «на подписи» гово</w:t>
      </w:r>
      <w:r>
        <w:rPr>
          <w:rFonts w:ascii="Segoe UI" w:hAnsi="Segoe UI" w:cs="Segoe UI"/>
          <w:sz w:val="24"/>
          <w:szCs w:val="24"/>
        </w:rPr>
        <w:t>рит о скором завершени</w:t>
      </w:r>
      <w:r w:rsidR="00A519CA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работы.</w:t>
      </w:r>
    </w:p>
    <w:p w:rsidR="006101E6" w:rsidRDefault="006101E6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101E6">
        <w:rPr>
          <w:rFonts w:ascii="Segoe UI" w:hAnsi="Segoe UI" w:cs="Segoe UI"/>
          <w:sz w:val="24"/>
          <w:szCs w:val="24"/>
        </w:rPr>
        <w:t>Если запрос обозначен пометкой «Проверка не пройдена», заявка не будет рассмотрена и не перейдет на следующий этап обработки. Это может означать, что была допущена ошибка при заполнении, или запрос изложен в некорректной форме. В этом случае, необх</w:t>
      </w:r>
      <w:r>
        <w:rPr>
          <w:rFonts w:ascii="Segoe UI" w:hAnsi="Segoe UI" w:cs="Segoe UI"/>
          <w:sz w:val="24"/>
          <w:szCs w:val="24"/>
        </w:rPr>
        <w:t>одимо подавать запрос повторно.</w:t>
      </w:r>
    </w:p>
    <w:p w:rsidR="0003627C" w:rsidRDefault="006101E6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101E6">
        <w:rPr>
          <w:rFonts w:ascii="Segoe UI" w:hAnsi="Segoe UI" w:cs="Segoe UI"/>
          <w:sz w:val="24"/>
          <w:szCs w:val="24"/>
        </w:rPr>
        <w:t xml:space="preserve">Для получения информации не обязательно регистрироваться на сайте. </w:t>
      </w:r>
      <w:proofErr w:type="spellStart"/>
      <w:r w:rsidRPr="006101E6">
        <w:rPr>
          <w:rFonts w:ascii="Segoe UI" w:hAnsi="Segoe UI" w:cs="Segoe UI"/>
          <w:sz w:val="24"/>
          <w:szCs w:val="24"/>
        </w:rPr>
        <w:t>Онлайн-проверка</w:t>
      </w:r>
      <w:proofErr w:type="spellEnd"/>
      <w:r w:rsidRPr="006101E6">
        <w:rPr>
          <w:rFonts w:ascii="Segoe UI" w:hAnsi="Segoe UI" w:cs="Segoe UI"/>
          <w:sz w:val="24"/>
          <w:szCs w:val="24"/>
        </w:rPr>
        <w:t xml:space="preserve"> статуса запроса </w:t>
      </w:r>
      <w:proofErr w:type="gramStart"/>
      <w:r w:rsidRPr="006101E6">
        <w:rPr>
          <w:rFonts w:ascii="Segoe UI" w:hAnsi="Segoe UI" w:cs="Segoe UI"/>
          <w:sz w:val="24"/>
          <w:szCs w:val="24"/>
        </w:rPr>
        <w:t>доступна</w:t>
      </w:r>
      <w:proofErr w:type="gramEnd"/>
      <w:r w:rsidRPr="006101E6">
        <w:rPr>
          <w:rFonts w:ascii="Segoe UI" w:hAnsi="Segoe UI" w:cs="Segoe UI"/>
          <w:sz w:val="24"/>
          <w:szCs w:val="24"/>
        </w:rPr>
        <w:t xml:space="preserve"> через 3—5 дней после подачи заявления на предоставление услуг. </w:t>
      </w:r>
    </w:p>
    <w:p w:rsidR="0003627C" w:rsidRDefault="006101E6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101E6">
        <w:rPr>
          <w:rFonts w:ascii="Segoe UI" w:hAnsi="Segoe UI" w:cs="Segoe UI"/>
          <w:sz w:val="24"/>
          <w:szCs w:val="24"/>
        </w:rPr>
        <w:t xml:space="preserve">Кроме того, портал Росреестра предлагает населению ряд удобных электронных сервисов, позволяющих экономить время и получать необходимую информацию об объектах недвижимости. </w:t>
      </w:r>
    </w:p>
    <w:p w:rsidR="006E175C" w:rsidRDefault="006101E6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101E6">
        <w:rPr>
          <w:rFonts w:ascii="Segoe UI" w:hAnsi="Segoe UI" w:cs="Segoe UI"/>
          <w:sz w:val="24"/>
          <w:szCs w:val="24"/>
        </w:rPr>
        <w:t>Также по вопросам статуса запроса (заявления) можно позвонить по единому номеру 8-800-100-34-34. Единый справочный телефон работает круглосуточно по всей России.</w:t>
      </w:r>
    </w:p>
    <w:p w:rsidR="00A519CA" w:rsidRDefault="00A519CA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19CA" w:rsidRPr="00905649" w:rsidRDefault="00A519CA" w:rsidP="00A519C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519CA" w:rsidRPr="00905649" w:rsidRDefault="00A519CA" w:rsidP="00A519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A519CA" w:rsidRPr="00905649" w:rsidRDefault="00A519CA" w:rsidP="00A519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A519CA" w:rsidRPr="00905649" w:rsidRDefault="00A519CA" w:rsidP="00A519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A519CA" w:rsidRPr="00905649" w:rsidRDefault="00A519CA" w:rsidP="00A519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A519CA" w:rsidRPr="00A762AC" w:rsidRDefault="00A519CA" w:rsidP="00A519C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A762AC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A519CA" w:rsidRPr="00A762AC" w:rsidRDefault="00A519CA" w:rsidP="00A519C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A762A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A762A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A762AC">
        <w:rPr>
          <w:rFonts w:ascii="Segoe UI" w:hAnsi="Segoe UI" w:cs="Segoe UI"/>
          <w:sz w:val="18"/>
          <w:szCs w:val="18"/>
          <w:lang w:val="en-US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A762AC">
        <w:rPr>
          <w:rFonts w:ascii="Segoe UI" w:hAnsi="Segoe UI" w:cs="Segoe UI"/>
          <w:sz w:val="18"/>
          <w:szCs w:val="18"/>
          <w:lang w:val="en-US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A762A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A519CA" w:rsidRPr="00905649" w:rsidRDefault="00A519CA" w:rsidP="00A519C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A519CA" w:rsidRPr="006101E6" w:rsidRDefault="00A519CA" w:rsidP="006101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19CA" w:rsidRPr="006101E6" w:rsidSect="00A519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1E6"/>
    <w:rsid w:val="0003627C"/>
    <w:rsid w:val="0030420C"/>
    <w:rsid w:val="003D6472"/>
    <w:rsid w:val="006101E6"/>
    <w:rsid w:val="00614544"/>
    <w:rsid w:val="007C0578"/>
    <w:rsid w:val="008039C9"/>
    <w:rsid w:val="0095057C"/>
    <w:rsid w:val="00A519CA"/>
    <w:rsid w:val="00A762AC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2018-12-17T07:17:00Z</cp:lastPrinted>
  <dcterms:created xsi:type="dcterms:W3CDTF">2018-11-15T13:00:00Z</dcterms:created>
  <dcterms:modified xsi:type="dcterms:W3CDTF">2018-12-17T07:17:00Z</dcterms:modified>
</cp:coreProperties>
</file>