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6" w:rsidRDefault="003F4F1C" w:rsidP="0091172D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57450" cy="1095375"/>
            <wp:effectExtent l="19050" t="0" r="0" b="0"/>
            <wp:docPr id="3" name="Рисунок 1" descr="Описание: 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2D" w:rsidRPr="003F4F1C" w:rsidRDefault="0091172D" w:rsidP="003F4F1C">
      <w:pPr>
        <w:shd w:val="clear" w:color="auto" w:fill="FFFFFF"/>
        <w:spacing w:after="192" w:line="240" w:lineRule="auto"/>
        <w:ind w:left="66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674C" w:rsidRDefault="0059674C" w:rsidP="0091172D">
      <w:pPr>
        <w:shd w:val="clear" w:color="auto" w:fill="FFFFFF"/>
        <w:spacing w:after="19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возможности  проведения комплексных кадастровых работ представителями коллективных сообществ</w:t>
      </w:r>
      <w:r w:rsidR="00674D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(СНТ, ОНТ, ГСК и других)</w:t>
      </w:r>
      <w:r w:rsidRPr="005967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счет внебюджетных средств</w:t>
      </w:r>
    </w:p>
    <w:p w:rsidR="003F4F1C" w:rsidRPr="003F4F1C" w:rsidRDefault="003F4F1C" w:rsidP="0059674C">
      <w:pPr>
        <w:shd w:val="clear" w:color="auto" w:fill="FFFFFF"/>
        <w:spacing w:after="192" w:line="240" w:lineRule="auto"/>
        <w:ind w:left="6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  <w:lang w:eastAsia="ru-RU"/>
        </w:rPr>
      </w:pPr>
    </w:p>
    <w:p w:rsidR="00D8362D" w:rsidRDefault="0059674C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вступлением в силу Федерального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закона  от 22.12.2020 № 445-ФЗ «О</w:t>
      </w:r>
      <w:r w:rsidR="00674D12" w:rsidRPr="00674D12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7A34FC">
        <w:rPr>
          <w:rFonts w:ascii="Times New Roman" w:hAnsi="Times New Roman" w:cs="Times New Roman"/>
          <w:sz w:val="28"/>
          <w:szCs w:val="28"/>
        </w:rPr>
        <w:t xml:space="preserve"> в Федеральный закон</w:t>
      </w:r>
      <w:r w:rsidR="00F045D1">
        <w:rPr>
          <w:rFonts w:ascii="Times New Roman" w:hAnsi="Times New Roman" w:cs="Times New Roman"/>
          <w:sz w:val="28"/>
          <w:szCs w:val="28"/>
        </w:rPr>
        <w:t xml:space="preserve">  от 24.07.2007 № 221-ФЗ «О кадастровой деятельности»</w:t>
      </w:r>
      <w:r w:rsidR="007A34FC">
        <w:rPr>
          <w:rFonts w:ascii="Times New Roman" w:hAnsi="Times New Roman" w:cs="Times New Roman"/>
          <w:sz w:val="28"/>
          <w:szCs w:val="28"/>
        </w:rPr>
        <w:t xml:space="preserve"> внесены изменения в соответствии с которыми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 коллективных сообществ, таких как садоводческие </w:t>
      </w:r>
      <w:r w:rsid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(огороднические) 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некоммерческие товарищества, гаражно </w:t>
      </w:r>
      <w:r w:rsid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674D12" w:rsidRPr="00674D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строительные кооперативы, </w:t>
      </w:r>
      <w:r w:rsidR="00422E1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сообщества 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="00422E1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74D12" w:rsidRPr="00674D12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в коттеджных поселках</w:t>
      </w:r>
      <w:proofErr w:type="gramStart"/>
      <w:r w:rsidR="00A726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оявилась возможность 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>инициировать проведение комплексных кадастровых работ</w:t>
      </w:r>
      <w:r w:rsidR="001E657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территории, занятой объектами недвижимости СНТ, ОНТ, ГСК и т.д.</w:t>
      </w:r>
      <w:r w:rsidR="00674D12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комплексны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кадастровы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только 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по решению органов местного самоуправления или региональных властей 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8362D">
        <w:rPr>
          <w:rFonts w:ascii="Times New Roman" w:eastAsia="Times New Roman" w:hAnsi="Times New Roman" w:cs="Times New Roman"/>
          <w:sz w:val="28"/>
          <w:szCs w:val="28"/>
        </w:rPr>
        <w:t xml:space="preserve"> бюджетные деньги.</w:t>
      </w:r>
    </w:p>
    <w:p w:rsidR="00D8362D" w:rsidRDefault="00D8362D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726A6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такое комплексные кадастровые работы, каким образом они смогут облегчить жизнь </w:t>
      </w:r>
      <w:r w:rsidR="001E6573">
        <w:rPr>
          <w:rFonts w:ascii="Times New Roman" w:eastAsia="Times New Roman" w:hAnsi="Times New Roman" w:cs="Times New Roman"/>
          <w:sz w:val="28"/>
          <w:szCs w:val="28"/>
        </w:rPr>
        <w:t>дачникам или жителям коттеджных поселков</w:t>
      </w:r>
      <w:r>
        <w:rPr>
          <w:rFonts w:ascii="Times New Roman" w:eastAsia="Times New Roman" w:hAnsi="Times New Roman" w:cs="Times New Roman"/>
          <w:sz w:val="28"/>
          <w:szCs w:val="28"/>
        </w:rPr>
        <w:t>, что для этого нужно читайте в нашем материале.</w:t>
      </w:r>
    </w:p>
    <w:p w:rsidR="00A726A6" w:rsidRDefault="00A726A6" w:rsidP="007A02C6">
      <w:pPr>
        <w:pStyle w:val="a3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573" w:rsidRDefault="001E6573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комплексными кадастровыми работами</w:t>
      </w:r>
      <w:r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понимаются 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</w:t>
      </w:r>
      <w:bookmarkStart w:id="0" w:name="dst937"/>
      <w:bookmarkStart w:id="1" w:name="dst358"/>
      <w:bookmarkEnd w:id="0"/>
      <w:bookmarkEnd w:id="1"/>
      <w:r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</w:t>
      </w:r>
      <w:bookmarkStart w:id="2" w:name="dst991"/>
      <w:bookmarkStart w:id="3" w:name="dst938"/>
      <w:bookmarkStart w:id="4" w:name="dst360"/>
      <w:bookmarkEnd w:id="2"/>
      <w:bookmarkEnd w:id="3"/>
      <w:bookmarkEnd w:id="4"/>
      <w:r w:rsidRP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зданий, сооружений, а также объектов незавершенного строительства.</w:t>
      </w:r>
    </w:p>
    <w:p w:rsidR="00955F4C" w:rsidRDefault="007A34FC" w:rsidP="007A02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заинтересованные</w:t>
      </w:r>
      <w:r w:rsidR="0000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</w:t>
      </w:r>
      <w:bookmarkStart w:id="5" w:name="_GoBack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(граждане и юридические 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могут, не дожидаясь решения властей, объединяться и проводить</w:t>
      </w:r>
      <w:r w:rsidR="0095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свой счет </w:t>
      </w:r>
      <w:r w:rsidR="001E6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масштабные кадаст</w:t>
      </w:r>
      <w:r w:rsidR="00955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ровые работы  в границах:</w:t>
      </w:r>
    </w:p>
    <w:p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ведения гражданами садоводства или огородничества для собственных нужд;</w:t>
      </w:r>
    </w:p>
    <w:p w:rsidR="00A726A6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используемой членами гаражного кооператива, объединяющего правообладателей гаражей и (или) земельных участков, занятых такими гаражами, расположенных в границах этой территории;</w:t>
      </w:r>
    </w:p>
    <w:p w:rsidR="00955F4C" w:rsidRPr="00A726A6" w:rsidRDefault="00955F4C" w:rsidP="00A726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hanging="76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</w:t>
      </w:r>
      <w:r w:rsidR="007A02C6" w:rsidRPr="00A72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6A6" w:rsidRPr="00A726A6" w:rsidRDefault="00A726A6" w:rsidP="00A726A6">
      <w:pPr>
        <w:pStyle w:val="a7"/>
        <w:shd w:val="clear" w:color="auto" w:fill="FFFFFF"/>
        <w:spacing w:after="0" w:line="240" w:lineRule="auto"/>
        <w:ind w:left="133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55F4C" w:rsidRDefault="00D8362D" w:rsidP="00A726A6">
      <w:pPr>
        <w:shd w:val="clear" w:color="auto" w:fill="FFFFFF"/>
        <w:spacing w:after="0" w:line="240" w:lineRule="auto"/>
        <w:ind w:firstLine="66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Преимущества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</w:t>
      </w:r>
      <w:r w:rsidRPr="007A02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при проведении комплексных кадастровых работ</w:t>
      </w:r>
      <w:r w:rsidR="00A726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являются</w:t>
      </w:r>
      <w:r w:rsidR="00955F4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устранение пересечения границ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точных характеристик существующих объектов недвижимости, как земельных участков, так и расположенных на них зданий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7A02C6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определение и уточнение границ земельных участков и объектов капитального строительства, расположенных на них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955F4C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сокращение числа земельных споров в связи с исправлением реестровых ошибок в сведениях ЕГРН о местоположении границ земельных участков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осуществление связи объекта капитального строительства с земельным участком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3773F" w:rsidRPr="00A726A6" w:rsidRDefault="0063773F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выявление и исключение из ЕГРН дублирующих объектов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74D12" w:rsidRPr="00A726A6" w:rsidRDefault="00955F4C" w:rsidP="00A726A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hanging="81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возможность для 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заинтересованных 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(физически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юридически</w:t>
      </w:r>
      <w:r w:rsidR="00D853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F045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лиц)</w:t>
      </w:r>
      <w:r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значительно снизить затраты при выполнении комплексных кадастровых работ</w:t>
      </w:r>
      <w:r w:rsidR="007A02C6" w:rsidRPr="00A72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726A6" w:rsidRDefault="00A726A6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3F4F1C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Контакты для СМИ: </w:t>
      </w:r>
    </w:p>
    <w:p w:rsidR="003F4F1C" w:rsidRDefault="003F4F1C" w:rsidP="003F4F1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3F4F1C" w:rsidRDefault="003F4F1C" w:rsidP="003F4F1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 (473) 327-18-92 (доб. 2429 или 2326)</w:t>
      </w:r>
    </w:p>
    <w:p w:rsidR="003F4F1C" w:rsidRPr="00E34858" w:rsidRDefault="004002F7" w:rsidP="003F4F1C">
      <w:pPr>
        <w:spacing w:after="0" w:line="240" w:lineRule="auto"/>
        <w:jc w:val="both"/>
        <w:rPr>
          <w:rFonts w:eastAsia="Calibri"/>
        </w:rPr>
      </w:pPr>
      <w:hyperlink r:id="rId6" w:history="1"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press</w:t>
        </w:r>
        <w:r w:rsidR="003F4F1C">
          <w:rPr>
            <w:rStyle w:val="a8"/>
            <w:rFonts w:ascii="Times New Roman" w:hAnsi="Times New Roman"/>
            <w:sz w:val="24"/>
            <w:szCs w:val="24"/>
          </w:rPr>
          <w:t>@36.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3F4F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F4F1C" w:rsidRPr="00E34858" w:rsidRDefault="004002F7" w:rsidP="003F4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="003F4F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kadastr</w:t>
        </w:r>
        <w:proofErr w:type="spellEnd"/>
        <w:r w:rsidR="003F4F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F4F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F4F1C"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3F4F1C" w:rsidRDefault="003F4F1C" w:rsidP="003F4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д. 2 </w:t>
      </w: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F4F1C" w:rsidRDefault="003F4F1C" w:rsidP="00A726A6">
      <w:pPr>
        <w:pStyle w:val="a7"/>
        <w:shd w:val="clear" w:color="auto" w:fill="FFFFFF"/>
        <w:spacing w:after="0" w:line="240" w:lineRule="auto"/>
        <w:ind w:left="138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674C" w:rsidRPr="007A02C6" w:rsidRDefault="0059674C" w:rsidP="0091172D">
      <w:pPr>
        <w:shd w:val="clear" w:color="auto" w:fill="FFFFFF"/>
        <w:spacing w:after="192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</w:p>
    <w:sectPr w:rsidR="0059674C" w:rsidRPr="007A02C6" w:rsidSect="0030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2C9"/>
    <w:multiLevelType w:val="hybridMultilevel"/>
    <w:tmpl w:val="93827886"/>
    <w:lvl w:ilvl="0" w:tplc="0419000B">
      <w:start w:val="1"/>
      <w:numFmt w:val="bullet"/>
      <w:lvlText w:val="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>
    <w:nsid w:val="46834902"/>
    <w:multiLevelType w:val="hybridMultilevel"/>
    <w:tmpl w:val="F1307702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74C"/>
    <w:rsid w:val="0000593A"/>
    <w:rsid w:val="0004702E"/>
    <w:rsid w:val="001E6573"/>
    <w:rsid w:val="0024793A"/>
    <w:rsid w:val="00304CD1"/>
    <w:rsid w:val="003F4F1C"/>
    <w:rsid w:val="004002F7"/>
    <w:rsid w:val="00422E10"/>
    <w:rsid w:val="0059674C"/>
    <w:rsid w:val="0063773F"/>
    <w:rsid w:val="00674D12"/>
    <w:rsid w:val="007A02C6"/>
    <w:rsid w:val="007A34FC"/>
    <w:rsid w:val="0091172D"/>
    <w:rsid w:val="00955F4C"/>
    <w:rsid w:val="009B0F67"/>
    <w:rsid w:val="00A726A6"/>
    <w:rsid w:val="00C31E8A"/>
    <w:rsid w:val="00D573A4"/>
    <w:rsid w:val="00D8362D"/>
    <w:rsid w:val="00D8539F"/>
    <w:rsid w:val="00F045D1"/>
    <w:rsid w:val="00F55A1E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4D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4D12"/>
  </w:style>
  <w:style w:type="paragraph" w:styleId="a5">
    <w:name w:val="Balloon Text"/>
    <w:basedOn w:val="a"/>
    <w:link w:val="a6"/>
    <w:uiPriority w:val="99"/>
    <w:semiHidden/>
    <w:unhideWhenUsed/>
    <w:rsid w:val="00A7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26A6"/>
    <w:pPr>
      <w:ind w:left="720"/>
      <w:contextualSpacing/>
    </w:pPr>
  </w:style>
  <w:style w:type="character" w:styleId="a8">
    <w:name w:val="Hyperlink"/>
    <w:uiPriority w:val="99"/>
    <w:unhideWhenUsed/>
    <w:rsid w:val="003F4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87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5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Тимченко</dc:creator>
  <cp:lastModifiedBy>HodkoOY</cp:lastModifiedBy>
  <cp:revision>3</cp:revision>
  <cp:lastPrinted>2021-11-15T11:58:00Z</cp:lastPrinted>
  <dcterms:created xsi:type="dcterms:W3CDTF">2021-11-15T12:00:00Z</dcterms:created>
  <dcterms:modified xsi:type="dcterms:W3CDTF">2021-11-24T07:00:00Z</dcterms:modified>
</cp:coreProperties>
</file>